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85CA1" w:rsidRDefault="00806E9E" w:rsidP="008F320F">
      <w:pPr>
        <w:tabs>
          <w:tab w:val="left" w:pos="1860"/>
        </w:tabs>
        <w:ind w:left="1276"/>
        <w:rPr>
          <w:sz w:val="20"/>
        </w:rPr>
      </w:pPr>
      <w:r>
        <w:rPr>
          <w:noProof/>
          <w:sz w:val="20"/>
          <w:lang w:val="fr-FR" w:eastAsia="fr-FR"/>
        </w:rPr>
        <mc:AlternateContent>
          <mc:Choice Requires="wpg">
            <w:drawing>
              <wp:anchor distT="0" distB="0" distL="114300" distR="114300" simplePos="0" relativeHeight="251658240" behindDoc="1" locked="0" layoutInCell="1" allowOverlap="1">
                <wp:simplePos x="0" y="0"/>
                <wp:positionH relativeFrom="margin">
                  <wp:align>center</wp:align>
                </wp:positionH>
                <wp:positionV relativeFrom="paragraph">
                  <wp:posOffset>19050</wp:posOffset>
                </wp:positionV>
                <wp:extent cx="7208520" cy="724535"/>
                <wp:effectExtent l="0" t="0" r="11430" b="18415"/>
                <wp:wrapNone/>
                <wp:docPr id="130"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208520" cy="724535"/>
                          <a:chOff x="0" y="0"/>
                          <a:chExt cx="11352" cy="1141"/>
                        </a:xfrm>
                      </wpg:grpSpPr>
                      <pic:pic xmlns:pic="http://schemas.openxmlformats.org/drawingml/2006/picture">
                        <pic:nvPicPr>
                          <pic:cNvPr id="131" name="Picture 1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352" cy="11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32" name="Text Box 18"/>
                        <wps:cNvSpPr txBox="1">
                          <a:spLocks noChangeArrowheads="1"/>
                        </wps:cNvSpPr>
                        <wps:spPr bwMode="auto">
                          <a:xfrm>
                            <a:off x="0" y="0"/>
                            <a:ext cx="11352" cy="11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E55CA" w:rsidRDefault="002E55CA" w:rsidP="008F320F">
                              <w:pPr>
                                <w:spacing w:before="7"/>
                                <w:ind w:left="-1276"/>
                                <w:rPr>
                                  <w:sz w:val="38"/>
                                </w:rPr>
                              </w:pPr>
                            </w:p>
                            <w:p w:rsidR="002E55CA" w:rsidRPr="000A5080" w:rsidRDefault="002E55CA" w:rsidP="008F320F">
                              <w:pPr>
                                <w:ind w:left="6093"/>
                                <w:rPr>
                                  <w:rFonts w:ascii="Calibri" w:hAnsi="Calibri"/>
                                  <w:b/>
                                  <w:i/>
                                  <w:sz w:val="21"/>
                                  <w:lang w:val="fr-FR"/>
                                </w:rPr>
                              </w:pPr>
                              <w:proofErr w:type="spellStart"/>
                              <w:r w:rsidRPr="000A5080">
                                <w:rPr>
                                  <w:rFonts w:ascii="Calibri" w:hAnsi="Calibri"/>
                                  <w:b/>
                                  <w:i/>
                                  <w:color w:val="231F20"/>
                                  <w:w w:val="105"/>
                                  <w:sz w:val="21"/>
                                  <w:lang w:val="fr-FR"/>
                                </w:rPr>
                                <w:t>ComUE</w:t>
                              </w:r>
                              <w:proofErr w:type="spellEnd"/>
                              <w:r w:rsidRPr="000A5080">
                                <w:rPr>
                                  <w:rFonts w:ascii="Calibri" w:hAnsi="Calibri"/>
                                  <w:b/>
                                  <w:i/>
                                  <w:color w:val="231F20"/>
                                  <w:w w:val="105"/>
                                  <w:sz w:val="21"/>
                                  <w:lang w:val="fr-FR"/>
                                </w:rPr>
                                <w:t xml:space="preserve"> Université de Lyon contrat 2016-2020</w:t>
                              </w:r>
                            </w:p>
                          </w:txbxContent>
                        </wps:txbx>
                        <wps:bodyPr rot="0" vert="horz" wrap="square" lIns="0" tIns="0" rIns="0" bIns="0" anchor="t" anchorCtr="0" upright="1">
                          <a:noAutofit/>
                        </wps:bodyPr>
                      </wps:wsp>
                    </wpg:wgp>
                  </a:graphicData>
                </a:graphic>
              </wp:anchor>
            </w:drawing>
          </mc:Choice>
          <mc:Fallback>
            <w:pict>
              <v:group id="Group 17" o:spid="_x0000_s1026" style="position:absolute;left:0;text-align:left;margin-left:0;margin-top:1.5pt;width:567.6pt;height:57.05pt;z-index:-251658240;mso-position-horizontal:center;mso-position-horizontal-relative:margin" coordsize="11352,11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9" o:spid="_x0000_s1027" type="#_x0000_t75" style="position:absolute;width:11352;height:114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">
                  <v:imagedata r:id="rId8" o:title=""/>
                </v:shape>
                <v:shapetype id="_x0000_t202" coordsize="21600,21600" o:spt="202" path="m,l,21600r21600,l21600,xe">
                  <v:stroke joinstyle="miter"/>
                  <v:path gradientshapeok="t" o:connecttype="rect"/>
                </v:shapetype>
                <v:shape id="Text Box 18" o:spid="_x0000_s1028" type="#_x0000_t202" style="position:absolute;width:11352;height:11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" filled="f" stroked="f">
                  <v:textbox inset="0,0,0,0">
                    <w:txbxContent>
                      <w:p w:rsidR="002E55CA" w:rsidRDefault="002E55CA" w:rsidP="008F320F">
                        <w:pPr>
                          <w:spacing w:before="7"/>
                          <w:ind w:left="-1276"/>
                          <w:rPr>
                            <w:sz w:val="38"/>
                          </w:rPr>
                        </w:pPr>
                      </w:p>
                      <w:p w:rsidR="002E55CA" w:rsidRPr="000A5080" w:rsidRDefault="002E55CA" w:rsidP="008F320F">
                        <w:pPr>
                          <w:ind w:left="6093"/>
                          <w:rPr>
                            <w:rFonts w:ascii="Calibri" w:hAnsi="Calibri"/>
                            <w:b/>
                            <w:i/>
                            <w:sz w:val="21"/>
                            <w:lang w:val="fr-FR"/>
                          </w:rPr>
                        </w:pPr>
                        <w:proofErr w:type="spellStart"/>
                        <w:r w:rsidRPr="000A5080">
                          <w:rPr>
                            <w:rFonts w:ascii="Calibri" w:hAnsi="Calibri"/>
                            <w:b/>
                            <w:i/>
                            <w:color w:val="231F20"/>
                            <w:w w:val="105"/>
                            <w:sz w:val="21"/>
                            <w:lang w:val="fr-FR"/>
                          </w:rPr>
                          <w:t>ComUE</w:t>
                        </w:r>
                        <w:proofErr w:type="spellEnd"/>
                        <w:r w:rsidRPr="000A5080">
                          <w:rPr>
                            <w:rFonts w:ascii="Calibri" w:hAnsi="Calibri"/>
                            <w:b/>
                            <w:i/>
                            <w:color w:val="231F20"/>
                            <w:w w:val="105"/>
                            <w:sz w:val="21"/>
                            <w:lang w:val="fr-FR"/>
                          </w:rPr>
                          <w:t xml:space="preserve"> Université de Lyon contrat 2016-2020</w:t>
                        </w:r>
                      </w:p>
                    </w:txbxContent>
                  </v:textbox>
                </v:shape>
                <w10:wrap anchorx="margin"/>
              </v:group>
            </w:pict>
          </mc:Fallback>
        </mc:AlternateContent>
      </w:r>
    </w:p>
    <w:p w:rsidR="00D85CA1" w:rsidRDefault="00D85CA1">
      <w:pPr>
        <w:pStyle w:val="Corpsdetexte"/>
        <w:spacing w:before="6"/>
        <w:rPr>
          <w:sz w:val="16"/>
        </w:rPr>
      </w:pPr>
    </w:p>
    <w:p w:rsidR="008F320F" w:rsidRDefault="008F320F">
      <w:pPr>
        <w:pStyle w:val="Corpsdetexte"/>
        <w:spacing w:before="6"/>
        <w:rPr>
          <w:sz w:val="16"/>
        </w:rPr>
      </w:pPr>
    </w:p>
    <w:p w:rsidR="008F320F" w:rsidRDefault="008F320F">
      <w:pPr>
        <w:pStyle w:val="Corpsdetexte"/>
        <w:spacing w:before="6"/>
        <w:rPr>
          <w:sz w:val="16"/>
        </w:rPr>
      </w:pPr>
    </w:p>
    <w:p w:rsidR="008F320F" w:rsidRDefault="008F320F">
      <w:pPr>
        <w:pStyle w:val="Corpsdetexte"/>
        <w:spacing w:before="6"/>
        <w:rPr>
          <w:sz w:val="16"/>
        </w:rPr>
      </w:pPr>
    </w:p>
    <w:p w:rsidR="008F320F" w:rsidRDefault="00A95E1D">
      <w:pPr>
        <w:pStyle w:val="Corpsdetexte"/>
        <w:spacing w:before="6"/>
        <w:rPr>
          <w:sz w:val="16"/>
        </w:rPr>
      </w:pPr>
      <w:r>
        <w:rPr>
          <w:noProof/>
          <w:sz w:val="20"/>
          <w:lang w:val="fr-FR" w:eastAsia="fr-FR"/>
        </w:rPr>
        <mc:AlternateContent>
          <mc:Choice Requires="wps">
            <w:drawing>
              <wp:anchor distT="0" distB="0" distL="114300" distR="114300" simplePos="0" relativeHeight="251659264" behindDoc="1" locked="0" layoutInCell="1" allowOverlap="1">
                <wp:simplePos x="0" y="0"/>
                <wp:positionH relativeFrom="column">
                  <wp:posOffset>768350</wp:posOffset>
                </wp:positionH>
                <wp:positionV relativeFrom="paragraph">
                  <wp:posOffset>115570</wp:posOffset>
                </wp:positionV>
                <wp:extent cx="6146800" cy="406400"/>
                <wp:effectExtent l="0" t="0" r="25400" b="12700"/>
                <wp:wrapNone/>
                <wp:docPr id="204" name="Text Box 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406400"/>
                        </a:xfrm>
                        <a:prstGeom prst="rect">
                          <a:avLst/>
                        </a:prstGeom>
                        <a:solidFill>
                          <a:srgbClr val="9FC9EB"/>
                        </a:solidFill>
                        <a:ln w="6096">
                          <a:solidFill>
                            <a:srgbClr val="231F20"/>
                          </a:solidFill>
                          <a:prstDash val="solid"/>
                          <a:miter lim="800000"/>
                          <a:headEnd/>
                          <a:tailEnd/>
                        </a:ln>
                      </wps:spPr>
                      <wps:txbx>
                        <w:txbxContent>
                          <w:p w:rsidR="00A95E1D" w:rsidRPr="005D31A2" w:rsidRDefault="00A95E1D" w:rsidP="00A95E1D">
                            <w:pPr>
                              <w:spacing w:line="233" w:lineRule="exact"/>
                              <w:ind w:left="2" w:right="-15"/>
                              <w:rPr>
                                <w:b/>
                                <w:color w:val="231F20"/>
                                <w:spacing w:val="3"/>
                                <w:sz w:val="24"/>
                                <w:lang w:val="fr-FR"/>
                              </w:rPr>
                            </w:pPr>
                            <w:r w:rsidRPr="005D31A2">
                              <w:rPr>
                                <w:b/>
                                <w:color w:val="231F20"/>
                                <w:spacing w:val="3"/>
                                <w:sz w:val="24"/>
                                <w:lang w:val="fr-FR"/>
                              </w:rPr>
                              <w:t xml:space="preserve">   </w:t>
                            </w:r>
                          </w:p>
                          <w:p w:rsidR="00A95E1D" w:rsidRPr="005D31A2" w:rsidRDefault="00A95E1D" w:rsidP="00A95E1D">
                            <w:pPr>
                              <w:spacing w:line="233" w:lineRule="exact"/>
                              <w:ind w:left="2" w:right="-15"/>
                              <w:jc w:val="center"/>
                              <w:rPr>
                                <w:b/>
                                <w:color w:val="231F20"/>
                                <w:spacing w:val="4"/>
                                <w:sz w:val="24"/>
                                <w:lang w:val="fr-FR"/>
                              </w:rPr>
                            </w:pPr>
                            <w:r w:rsidRPr="005D31A2">
                              <w:rPr>
                                <w:b/>
                                <w:color w:val="231F20"/>
                                <w:spacing w:val="3"/>
                                <w:sz w:val="24"/>
                                <w:lang w:val="fr-FR"/>
                              </w:rPr>
                              <w:t>INDICATEURS</w:t>
                            </w:r>
                            <w:r w:rsidRPr="005D31A2">
                              <w:rPr>
                                <w:b/>
                                <w:color w:val="231F20"/>
                                <w:spacing w:val="11"/>
                                <w:sz w:val="24"/>
                                <w:lang w:val="fr-FR"/>
                              </w:rPr>
                              <w:t xml:space="preserve"> </w:t>
                            </w:r>
                            <w:r w:rsidRPr="005D31A2">
                              <w:rPr>
                                <w:b/>
                                <w:color w:val="231F20"/>
                                <w:spacing w:val="3"/>
                                <w:sz w:val="24"/>
                                <w:lang w:val="fr-FR"/>
                              </w:rPr>
                              <w:t>COMMUNS</w:t>
                            </w:r>
                            <w:r w:rsidRPr="005D31A2">
                              <w:rPr>
                                <w:b/>
                                <w:color w:val="231F20"/>
                                <w:spacing w:val="12"/>
                                <w:sz w:val="24"/>
                                <w:lang w:val="fr-FR"/>
                              </w:rPr>
                              <w:t xml:space="preserve"> </w:t>
                            </w:r>
                            <w:r w:rsidRPr="005D31A2">
                              <w:rPr>
                                <w:b/>
                                <w:color w:val="231F20"/>
                                <w:sz w:val="24"/>
                                <w:lang w:val="fr-FR"/>
                              </w:rPr>
                              <w:t>DE</w:t>
                            </w:r>
                            <w:r w:rsidRPr="005D31A2">
                              <w:rPr>
                                <w:b/>
                                <w:color w:val="231F20"/>
                                <w:spacing w:val="13"/>
                                <w:sz w:val="24"/>
                                <w:lang w:val="fr-FR"/>
                              </w:rPr>
                              <w:t xml:space="preserve"> </w:t>
                            </w:r>
                            <w:r w:rsidRPr="005D31A2">
                              <w:rPr>
                                <w:b/>
                                <w:color w:val="231F20"/>
                                <w:spacing w:val="3"/>
                                <w:sz w:val="24"/>
                                <w:lang w:val="fr-FR"/>
                              </w:rPr>
                              <w:t>PERFORMANCE</w:t>
                            </w:r>
                            <w:r w:rsidRPr="005D31A2">
                              <w:rPr>
                                <w:b/>
                                <w:color w:val="231F20"/>
                                <w:spacing w:val="12"/>
                                <w:sz w:val="24"/>
                                <w:lang w:val="fr-FR"/>
                              </w:rPr>
                              <w:t xml:space="preserve"> </w:t>
                            </w:r>
                            <w:r w:rsidRPr="005D31A2">
                              <w:rPr>
                                <w:b/>
                                <w:color w:val="231F20"/>
                                <w:sz w:val="24"/>
                                <w:lang w:val="fr-FR"/>
                              </w:rPr>
                              <w:t>DU PILOTAGE</w:t>
                            </w:r>
                            <w:r w:rsidRPr="005D31A2">
                              <w:rPr>
                                <w:b/>
                                <w:color w:val="231F20"/>
                                <w:spacing w:val="4"/>
                                <w:sz w:val="24"/>
                                <w:lang w:val="fr-FR"/>
                              </w:rPr>
                              <w:t xml:space="preserve">                      Mise à jour </w:t>
                            </w:r>
                            <w:r w:rsidRPr="005D31A2">
                              <w:rPr>
                                <w:b/>
                                <w:color w:val="231F20"/>
                                <w:spacing w:val="4"/>
                                <w:sz w:val="24"/>
                                <w:highlight w:val="yellow"/>
                                <w:lang w:val="fr-FR"/>
                              </w:rPr>
                              <w:t>03/02/21</w:t>
                            </w:r>
                          </w:p>
                        </w:txbxContent>
                      </wps:txbx>
                      <wps:bodyPr rot="0" vert="horz" wrap="square" lIns="0" tIns="0" rIns="0" bIns="0" anchor="t" anchorCtr="0" upright="1">
                        <a:noAutofit/>
                      </wps:bodyPr>
                    </wps:wsp>
                  </a:graphicData>
                </a:graphic>
                <wp14:sizeRelH relativeFrom="margin">
                  <wp14:pctWidth>0</wp14:pctWidth>
                </wp14:sizeRelH>
              </wp:anchor>
            </w:drawing>
          </mc:Choice>
          <mc:Fallback>
            <w:pict>
              <v:shape id="Text Box 91" o:spid="_x0000_s1029" type="#_x0000_t202" style="position:absolute;margin-left:60.5pt;margin-top:9.1pt;width:484pt;height:32pt;z-index:-2516572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" fillcolor="#9fc9eb" strokecolor="#231f20" strokeweight=".48pt">
                <v:textbox inset="0,0,0,0">
                  <w:txbxContent>
                    <w:p w:rsidR="00A95E1D" w:rsidRPr="005D31A2" w:rsidRDefault="00A95E1D" w:rsidP="00A95E1D">
                      <w:pPr>
                        <w:spacing w:line="233" w:lineRule="exact"/>
                        <w:ind w:left="2" w:right="-15"/>
                        <w:rPr>
                          <w:b/>
                          <w:color w:val="231F20"/>
                          <w:spacing w:val="3"/>
                          <w:sz w:val="24"/>
                          <w:lang w:val="fr-FR"/>
                        </w:rPr>
                      </w:pPr>
                      <w:r w:rsidRPr="005D31A2">
                        <w:rPr>
                          <w:b/>
                          <w:color w:val="231F20"/>
                          <w:spacing w:val="3"/>
                          <w:sz w:val="24"/>
                          <w:lang w:val="fr-FR"/>
                        </w:rPr>
                        <w:t xml:space="preserve">   </w:t>
                      </w:r>
                    </w:p>
                    <w:p w:rsidR="00A95E1D" w:rsidRPr="005D31A2" w:rsidRDefault="00A95E1D" w:rsidP="00A95E1D">
                      <w:pPr>
                        <w:spacing w:line="233" w:lineRule="exact"/>
                        <w:ind w:left="2" w:right="-15"/>
                        <w:jc w:val="center"/>
                        <w:rPr>
                          <w:b/>
                          <w:color w:val="231F20"/>
                          <w:spacing w:val="4"/>
                          <w:sz w:val="24"/>
                          <w:lang w:val="fr-FR"/>
                        </w:rPr>
                      </w:pPr>
                      <w:r w:rsidRPr="005D31A2">
                        <w:rPr>
                          <w:b/>
                          <w:color w:val="231F20"/>
                          <w:spacing w:val="3"/>
                          <w:sz w:val="24"/>
                          <w:lang w:val="fr-FR"/>
                        </w:rPr>
                        <w:t>INDICATEURS</w:t>
                      </w:r>
                      <w:r w:rsidRPr="005D31A2">
                        <w:rPr>
                          <w:b/>
                          <w:color w:val="231F20"/>
                          <w:spacing w:val="11"/>
                          <w:sz w:val="24"/>
                          <w:lang w:val="fr-FR"/>
                        </w:rPr>
                        <w:t xml:space="preserve"> </w:t>
                      </w:r>
                      <w:r w:rsidRPr="005D31A2">
                        <w:rPr>
                          <w:b/>
                          <w:color w:val="231F20"/>
                          <w:spacing w:val="3"/>
                          <w:sz w:val="24"/>
                          <w:lang w:val="fr-FR"/>
                        </w:rPr>
                        <w:t>COMMUNS</w:t>
                      </w:r>
                      <w:r w:rsidRPr="005D31A2">
                        <w:rPr>
                          <w:b/>
                          <w:color w:val="231F20"/>
                          <w:spacing w:val="12"/>
                          <w:sz w:val="24"/>
                          <w:lang w:val="fr-FR"/>
                        </w:rPr>
                        <w:t xml:space="preserve"> </w:t>
                      </w:r>
                      <w:r w:rsidRPr="005D31A2">
                        <w:rPr>
                          <w:b/>
                          <w:color w:val="231F20"/>
                          <w:sz w:val="24"/>
                          <w:lang w:val="fr-FR"/>
                        </w:rPr>
                        <w:t>DE</w:t>
                      </w:r>
                      <w:r w:rsidRPr="005D31A2">
                        <w:rPr>
                          <w:b/>
                          <w:color w:val="231F20"/>
                          <w:spacing w:val="13"/>
                          <w:sz w:val="24"/>
                          <w:lang w:val="fr-FR"/>
                        </w:rPr>
                        <w:t xml:space="preserve"> </w:t>
                      </w:r>
                      <w:r w:rsidRPr="005D31A2">
                        <w:rPr>
                          <w:b/>
                          <w:color w:val="231F20"/>
                          <w:spacing w:val="3"/>
                          <w:sz w:val="24"/>
                          <w:lang w:val="fr-FR"/>
                        </w:rPr>
                        <w:t>PERFORMANCE</w:t>
                      </w:r>
                      <w:r w:rsidRPr="005D31A2">
                        <w:rPr>
                          <w:b/>
                          <w:color w:val="231F20"/>
                          <w:spacing w:val="12"/>
                          <w:sz w:val="24"/>
                          <w:lang w:val="fr-FR"/>
                        </w:rPr>
                        <w:t xml:space="preserve"> </w:t>
                      </w:r>
                      <w:r w:rsidRPr="005D31A2">
                        <w:rPr>
                          <w:b/>
                          <w:color w:val="231F20"/>
                          <w:sz w:val="24"/>
                          <w:lang w:val="fr-FR"/>
                        </w:rPr>
                        <w:t>DU PILOTAGE</w:t>
                      </w:r>
                      <w:r w:rsidRPr="005D31A2">
                        <w:rPr>
                          <w:b/>
                          <w:color w:val="231F20"/>
                          <w:spacing w:val="4"/>
                          <w:sz w:val="24"/>
                          <w:lang w:val="fr-FR"/>
                        </w:rPr>
                        <w:t xml:space="preserve">                      Mise à jour </w:t>
                      </w:r>
                      <w:r w:rsidRPr="005D31A2">
                        <w:rPr>
                          <w:b/>
                          <w:color w:val="231F20"/>
                          <w:spacing w:val="4"/>
                          <w:sz w:val="24"/>
                          <w:highlight w:val="yellow"/>
                          <w:lang w:val="fr-FR"/>
                        </w:rPr>
                        <w:t>03/02/21</w:t>
                      </w:r>
                    </w:p>
                  </w:txbxContent>
                </v:textbox>
              </v:shape>
            </w:pict>
          </mc:Fallback>
        </mc:AlternateContent>
      </w:r>
    </w:p>
    <w:p w:rsidR="008F320F" w:rsidRDefault="00A95E1D" w:rsidP="00A95E1D">
      <w:pPr>
        <w:pStyle w:val="Corpsdetexte"/>
        <w:tabs>
          <w:tab w:val="left" w:pos="1350"/>
        </w:tabs>
        <w:spacing w:before="6"/>
        <w:rPr>
          <w:sz w:val="16"/>
        </w:rPr>
      </w:pPr>
      <w:r>
        <w:rPr>
          <w:sz w:val="16"/>
        </w:rPr>
        <w:tab/>
      </w:r>
    </w:p>
    <w:p w:rsidR="00A95E1D" w:rsidRDefault="00A95E1D" w:rsidP="00A95E1D">
      <w:pPr>
        <w:pStyle w:val="Corpsdetexte"/>
        <w:tabs>
          <w:tab w:val="left" w:pos="1350"/>
        </w:tabs>
        <w:spacing w:before="6"/>
        <w:rPr>
          <w:sz w:val="16"/>
        </w:rPr>
      </w:pPr>
    </w:p>
    <w:p w:rsidR="00A95E1D" w:rsidRDefault="00A95E1D" w:rsidP="00A95E1D">
      <w:pPr>
        <w:pStyle w:val="Corpsdetexte"/>
        <w:tabs>
          <w:tab w:val="left" w:pos="1350"/>
        </w:tabs>
        <w:spacing w:before="6"/>
        <w:rPr>
          <w:sz w:val="16"/>
        </w:rPr>
      </w:pPr>
    </w:p>
    <w:p w:rsidR="00A95E1D" w:rsidRDefault="00A95E1D" w:rsidP="00A95E1D">
      <w:pPr>
        <w:pStyle w:val="Corpsdetexte"/>
        <w:tabs>
          <w:tab w:val="left" w:pos="1350"/>
        </w:tabs>
        <w:spacing w:before="6"/>
        <w:rPr>
          <w:sz w:val="16"/>
        </w:rPr>
      </w:pPr>
    </w:p>
    <w:p w:rsidR="00A95E1D" w:rsidRDefault="00A95E1D" w:rsidP="00A95E1D">
      <w:pPr>
        <w:pStyle w:val="Corpsdetexte"/>
        <w:tabs>
          <w:tab w:val="left" w:pos="1350"/>
        </w:tabs>
        <w:spacing w:before="6"/>
        <w:rPr>
          <w:sz w:val="16"/>
        </w:rPr>
      </w:pPr>
    </w:p>
    <w:tbl>
      <w:tblPr>
        <w:tblStyle w:val="TableNormal"/>
        <w:tblW w:w="0" w:type="auto"/>
        <w:tblInd w:w="1213" w:type="dxa"/>
        <w:tblBorders>
          <w:top w:val="single" w:sz="4" w:space="0" w:color="3953A4"/>
          <w:left w:val="single" w:sz="4" w:space="0" w:color="3953A4"/>
          <w:bottom w:val="single" w:sz="4" w:space="0" w:color="3953A4"/>
          <w:right w:val="single" w:sz="4" w:space="0" w:color="3953A4"/>
          <w:insideH w:val="single" w:sz="4" w:space="0" w:color="3953A4"/>
          <w:insideV w:val="single" w:sz="4" w:space="0" w:color="3953A4"/>
        </w:tblBorders>
        <w:tblLayout w:type="fixed"/>
        <w:tblLook w:val="01E0" w:firstRow="1" w:lastRow="1" w:firstColumn="1" w:lastColumn="1" w:noHBand="0" w:noVBand="0"/>
      </w:tblPr>
      <w:tblGrid>
        <w:gridCol w:w="744"/>
        <w:gridCol w:w="5994"/>
        <w:gridCol w:w="2966"/>
      </w:tblGrid>
      <w:tr w:rsidR="00D85CA1">
        <w:trPr>
          <w:trHeight w:val="455"/>
        </w:trPr>
        <w:tc>
          <w:tcPr>
            <w:tcW w:w="744" w:type="dxa"/>
            <w:shd w:val="clear" w:color="auto" w:fill="FDCC99"/>
          </w:tcPr>
          <w:p w:rsidR="00D85CA1" w:rsidRDefault="00710D3C">
            <w:pPr>
              <w:pStyle w:val="TableParagraph"/>
              <w:spacing w:before="119"/>
              <w:ind w:left="110"/>
              <w:rPr>
                <w:b/>
                <w:sz w:val="19"/>
              </w:rPr>
            </w:pPr>
            <w:r>
              <w:rPr>
                <w:b/>
                <w:color w:val="231F20"/>
                <w:w w:val="105"/>
                <w:sz w:val="19"/>
              </w:rPr>
              <w:t>IC 14</w:t>
            </w:r>
          </w:p>
        </w:tc>
        <w:tc>
          <w:tcPr>
            <w:tcW w:w="5994" w:type="dxa"/>
            <w:shd w:val="clear" w:color="auto" w:fill="FDCC99"/>
          </w:tcPr>
          <w:p w:rsidR="00D85CA1" w:rsidRPr="000A5080" w:rsidRDefault="00710D3C">
            <w:pPr>
              <w:pStyle w:val="TableParagraph"/>
              <w:spacing w:before="119"/>
              <w:ind w:left="110"/>
              <w:rPr>
                <w:b/>
                <w:sz w:val="19"/>
                <w:lang w:val="fr-FR"/>
              </w:rPr>
            </w:pPr>
            <w:r w:rsidRPr="000A5080">
              <w:rPr>
                <w:b/>
                <w:color w:val="231F20"/>
                <w:w w:val="105"/>
                <w:sz w:val="19"/>
                <w:lang w:val="fr-FR"/>
              </w:rPr>
              <w:t>MESURE DES EVOLUTIONS DE SURFACES IMMOBILIERES (solde en m²)</w:t>
            </w:r>
          </w:p>
        </w:tc>
        <w:tc>
          <w:tcPr>
            <w:tcW w:w="2966" w:type="dxa"/>
            <w:shd w:val="clear" w:color="auto" w:fill="FDCC99"/>
          </w:tcPr>
          <w:p w:rsidR="00D85CA1" w:rsidRDefault="00710D3C">
            <w:pPr>
              <w:pStyle w:val="TableParagraph"/>
              <w:spacing w:before="105"/>
              <w:ind w:left="1172" w:right="1161"/>
              <w:jc w:val="center"/>
              <w:rPr>
                <w:b/>
                <w:sz w:val="21"/>
              </w:rPr>
            </w:pPr>
            <w:r>
              <w:rPr>
                <w:b/>
                <w:color w:val="231F20"/>
                <w:w w:val="105"/>
                <w:sz w:val="21"/>
              </w:rPr>
              <w:t>Lyon 2</w:t>
            </w:r>
          </w:p>
        </w:tc>
      </w:tr>
    </w:tbl>
    <w:p w:rsidR="00D85CA1" w:rsidRDefault="00D85CA1">
      <w:pPr>
        <w:pStyle w:val="Corpsdetexte"/>
        <w:spacing w:before="9"/>
        <w:rPr>
          <w:sz w:val="18"/>
        </w:rPr>
      </w:pPr>
    </w:p>
    <w:tbl>
      <w:tblPr>
        <w:tblStyle w:val="TableNormal"/>
        <w:tblW w:w="0" w:type="auto"/>
        <w:tblInd w:w="1246"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2001"/>
        <w:gridCol w:w="7635"/>
      </w:tblGrid>
      <w:tr w:rsidR="00D85CA1">
        <w:trPr>
          <w:trHeight w:val="229"/>
        </w:trPr>
        <w:tc>
          <w:tcPr>
            <w:tcW w:w="2001" w:type="dxa"/>
          </w:tcPr>
          <w:p w:rsidR="00D85CA1" w:rsidRDefault="00710D3C">
            <w:pPr>
              <w:pStyle w:val="TableParagraph"/>
              <w:spacing w:before="9" w:line="201" w:lineRule="exact"/>
              <w:ind w:left="71"/>
              <w:rPr>
                <w:sz w:val="19"/>
              </w:rPr>
            </w:pPr>
            <w:r>
              <w:rPr>
                <w:color w:val="231F20"/>
                <w:w w:val="105"/>
                <w:sz w:val="19"/>
              </w:rPr>
              <w:t>Action</w:t>
            </w:r>
          </w:p>
        </w:tc>
        <w:tc>
          <w:tcPr>
            <w:tcW w:w="7635" w:type="dxa"/>
          </w:tcPr>
          <w:p w:rsidR="00D85CA1" w:rsidRDefault="00710D3C">
            <w:pPr>
              <w:pStyle w:val="TableParagraph"/>
              <w:spacing w:before="9" w:line="201" w:lineRule="exact"/>
              <w:ind w:left="72"/>
              <w:rPr>
                <w:sz w:val="19"/>
              </w:rPr>
            </w:pPr>
            <w:proofErr w:type="spellStart"/>
            <w:r>
              <w:rPr>
                <w:color w:val="231F20"/>
                <w:w w:val="105"/>
                <w:sz w:val="19"/>
              </w:rPr>
              <w:t>Améliorer</w:t>
            </w:r>
            <w:proofErr w:type="spellEnd"/>
            <w:r>
              <w:rPr>
                <w:color w:val="231F20"/>
                <w:w w:val="105"/>
                <w:sz w:val="19"/>
              </w:rPr>
              <w:t xml:space="preserve"> </w:t>
            </w:r>
            <w:proofErr w:type="spellStart"/>
            <w:r>
              <w:rPr>
                <w:color w:val="231F20"/>
                <w:w w:val="105"/>
                <w:sz w:val="19"/>
              </w:rPr>
              <w:t>l’efficience</w:t>
            </w:r>
            <w:proofErr w:type="spellEnd"/>
            <w:r>
              <w:rPr>
                <w:color w:val="231F20"/>
                <w:w w:val="105"/>
                <w:sz w:val="19"/>
              </w:rPr>
              <w:t xml:space="preserve"> des </w:t>
            </w:r>
            <w:proofErr w:type="spellStart"/>
            <w:r>
              <w:rPr>
                <w:color w:val="231F20"/>
                <w:w w:val="105"/>
                <w:sz w:val="19"/>
              </w:rPr>
              <w:t>opérateurs</w:t>
            </w:r>
            <w:proofErr w:type="spellEnd"/>
          </w:p>
        </w:tc>
      </w:tr>
      <w:tr w:rsidR="00D85CA1" w:rsidRPr="00BD0390">
        <w:trPr>
          <w:trHeight w:val="229"/>
        </w:trPr>
        <w:tc>
          <w:tcPr>
            <w:tcW w:w="2001" w:type="dxa"/>
          </w:tcPr>
          <w:p w:rsidR="00D85CA1" w:rsidRDefault="00710D3C">
            <w:pPr>
              <w:pStyle w:val="TableParagraph"/>
              <w:spacing w:before="4" w:line="206" w:lineRule="exact"/>
              <w:ind w:left="71"/>
              <w:rPr>
                <w:sz w:val="19"/>
              </w:rPr>
            </w:pPr>
            <w:r>
              <w:rPr>
                <w:color w:val="231F20"/>
                <w:w w:val="105"/>
                <w:sz w:val="19"/>
              </w:rPr>
              <w:t>Objectif</w:t>
            </w:r>
          </w:p>
        </w:tc>
        <w:tc>
          <w:tcPr>
            <w:tcW w:w="7635" w:type="dxa"/>
          </w:tcPr>
          <w:p w:rsidR="00D85CA1" w:rsidRPr="000A5080" w:rsidRDefault="00710D3C">
            <w:pPr>
              <w:pStyle w:val="TableParagraph"/>
              <w:spacing w:before="4" w:line="206" w:lineRule="exact"/>
              <w:ind w:left="72"/>
              <w:rPr>
                <w:sz w:val="19"/>
                <w:lang w:val="fr-FR"/>
              </w:rPr>
            </w:pPr>
            <w:r w:rsidRPr="000A5080">
              <w:rPr>
                <w:color w:val="231F20"/>
                <w:w w:val="105"/>
                <w:sz w:val="19"/>
                <w:lang w:val="fr-FR"/>
              </w:rPr>
              <w:t>Optimiser la gestion et l’évolution du patrimoine immobilier</w:t>
            </w:r>
          </w:p>
        </w:tc>
      </w:tr>
    </w:tbl>
    <w:p w:rsidR="00D85CA1" w:rsidRPr="000A5080" w:rsidRDefault="00D85CA1">
      <w:pPr>
        <w:pStyle w:val="Corpsdetexte"/>
        <w:spacing w:before="3"/>
        <w:rPr>
          <w:sz w:val="23"/>
          <w:lang w:val="fr-FR"/>
        </w:rPr>
      </w:pPr>
    </w:p>
    <w:p w:rsidR="00D85CA1" w:rsidRDefault="00710D3C">
      <w:pPr>
        <w:spacing w:before="102"/>
        <w:ind w:left="1241"/>
        <w:rPr>
          <w:i/>
          <w:sz w:val="19"/>
        </w:rPr>
      </w:pPr>
      <w:r>
        <w:rPr>
          <w:i/>
          <w:color w:val="231F20"/>
          <w:w w:val="105"/>
          <w:sz w:val="19"/>
        </w:rPr>
        <w:t xml:space="preserve">Description de </w:t>
      </w:r>
      <w:proofErr w:type="spellStart"/>
      <w:r>
        <w:rPr>
          <w:i/>
          <w:color w:val="231F20"/>
          <w:w w:val="105"/>
          <w:sz w:val="19"/>
        </w:rPr>
        <w:t>l’indicateur</w:t>
      </w:r>
      <w:proofErr w:type="spellEnd"/>
    </w:p>
    <w:p w:rsidR="00D85CA1" w:rsidRDefault="00D85CA1">
      <w:pPr>
        <w:pStyle w:val="Corpsdetexte"/>
        <w:spacing w:before="6"/>
        <w:rPr>
          <w:i/>
          <w:sz w:val="6"/>
        </w:rPr>
      </w:pPr>
    </w:p>
    <w:tbl>
      <w:tblPr>
        <w:tblStyle w:val="TableNormal"/>
        <w:tblW w:w="0" w:type="auto"/>
        <w:tblInd w:w="1246"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2001"/>
        <w:gridCol w:w="7635"/>
      </w:tblGrid>
      <w:tr w:rsidR="00D85CA1">
        <w:trPr>
          <w:trHeight w:val="229"/>
        </w:trPr>
        <w:tc>
          <w:tcPr>
            <w:tcW w:w="2001" w:type="dxa"/>
          </w:tcPr>
          <w:p w:rsidR="00D85CA1" w:rsidRDefault="00710D3C">
            <w:pPr>
              <w:pStyle w:val="TableParagraph"/>
              <w:spacing w:before="4" w:line="206" w:lineRule="exact"/>
              <w:ind w:left="71"/>
              <w:rPr>
                <w:sz w:val="19"/>
              </w:rPr>
            </w:pPr>
            <w:proofErr w:type="spellStart"/>
            <w:r>
              <w:rPr>
                <w:color w:val="231F20"/>
                <w:w w:val="105"/>
                <w:sz w:val="19"/>
              </w:rPr>
              <w:t>Unité</w:t>
            </w:r>
            <w:proofErr w:type="spellEnd"/>
            <w:r>
              <w:rPr>
                <w:color w:val="231F20"/>
                <w:w w:val="105"/>
                <w:sz w:val="19"/>
              </w:rPr>
              <w:t xml:space="preserve"> de </w:t>
            </w:r>
            <w:proofErr w:type="spellStart"/>
            <w:r>
              <w:rPr>
                <w:color w:val="231F20"/>
                <w:w w:val="105"/>
                <w:sz w:val="19"/>
              </w:rPr>
              <w:t>mesure</w:t>
            </w:r>
            <w:proofErr w:type="spellEnd"/>
          </w:p>
        </w:tc>
        <w:tc>
          <w:tcPr>
            <w:tcW w:w="7635" w:type="dxa"/>
          </w:tcPr>
          <w:p w:rsidR="00D85CA1" w:rsidRDefault="00710D3C">
            <w:pPr>
              <w:pStyle w:val="TableParagraph"/>
              <w:spacing w:before="4" w:line="206" w:lineRule="exact"/>
              <w:ind w:left="72"/>
              <w:rPr>
                <w:sz w:val="19"/>
              </w:rPr>
            </w:pPr>
            <w:r>
              <w:rPr>
                <w:color w:val="231F20"/>
                <w:w w:val="105"/>
                <w:sz w:val="19"/>
              </w:rPr>
              <w:t>m² SHON</w:t>
            </w:r>
          </w:p>
        </w:tc>
      </w:tr>
      <w:tr w:rsidR="00D85CA1">
        <w:trPr>
          <w:trHeight w:val="229"/>
        </w:trPr>
        <w:tc>
          <w:tcPr>
            <w:tcW w:w="2001" w:type="dxa"/>
          </w:tcPr>
          <w:p w:rsidR="00D85CA1" w:rsidRDefault="00710D3C">
            <w:pPr>
              <w:pStyle w:val="TableParagraph"/>
              <w:spacing w:before="4" w:line="206" w:lineRule="exact"/>
              <w:ind w:left="71"/>
              <w:rPr>
                <w:sz w:val="19"/>
              </w:rPr>
            </w:pPr>
            <w:r>
              <w:rPr>
                <w:color w:val="231F20"/>
                <w:w w:val="105"/>
                <w:sz w:val="19"/>
              </w:rPr>
              <w:t xml:space="preserve">Date de la </w:t>
            </w:r>
            <w:proofErr w:type="spellStart"/>
            <w:r>
              <w:rPr>
                <w:color w:val="231F20"/>
                <w:w w:val="105"/>
                <w:sz w:val="19"/>
              </w:rPr>
              <w:t>mesure</w:t>
            </w:r>
            <w:proofErr w:type="spellEnd"/>
          </w:p>
        </w:tc>
        <w:tc>
          <w:tcPr>
            <w:tcW w:w="7635" w:type="dxa"/>
          </w:tcPr>
          <w:p w:rsidR="00D85CA1" w:rsidRDefault="003C7527">
            <w:pPr>
              <w:pStyle w:val="TableParagraph"/>
              <w:spacing w:before="4" w:line="206" w:lineRule="exact"/>
              <w:ind w:left="70"/>
              <w:rPr>
                <w:sz w:val="19"/>
              </w:rPr>
            </w:pPr>
            <w:proofErr w:type="spellStart"/>
            <w:r>
              <w:rPr>
                <w:color w:val="231F20"/>
                <w:w w:val="105"/>
                <w:sz w:val="19"/>
              </w:rPr>
              <w:t>A</w:t>
            </w:r>
            <w:r w:rsidR="00710D3C">
              <w:rPr>
                <w:color w:val="231F20"/>
                <w:w w:val="105"/>
                <w:sz w:val="19"/>
              </w:rPr>
              <w:t>nnuelle</w:t>
            </w:r>
            <w:proofErr w:type="spellEnd"/>
          </w:p>
        </w:tc>
      </w:tr>
      <w:tr w:rsidR="00D85CA1" w:rsidRPr="00BD0390">
        <w:trPr>
          <w:trHeight w:val="229"/>
        </w:trPr>
        <w:tc>
          <w:tcPr>
            <w:tcW w:w="2001" w:type="dxa"/>
          </w:tcPr>
          <w:p w:rsidR="00D85CA1" w:rsidRDefault="00710D3C">
            <w:pPr>
              <w:pStyle w:val="TableParagraph"/>
              <w:spacing w:before="4" w:line="206" w:lineRule="exact"/>
              <w:ind w:left="71"/>
              <w:rPr>
                <w:sz w:val="19"/>
              </w:rPr>
            </w:pPr>
            <w:r>
              <w:rPr>
                <w:color w:val="231F20"/>
                <w:w w:val="105"/>
                <w:sz w:val="19"/>
              </w:rPr>
              <w:t xml:space="preserve">Champ de la </w:t>
            </w:r>
            <w:proofErr w:type="spellStart"/>
            <w:r>
              <w:rPr>
                <w:color w:val="231F20"/>
                <w:w w:val="105"/>
                <w:sz w:val="19"/>
              </w:rPr>
              <w:t>mesure</w:t>
            </w:r>
            <w:proofErr w:type="spellEnd"/>
          </w:p>
        </w:tc>
        <w:tc>
          <w:tcPr>
            <w:tcW w:w="7635" w:type="dxa"/>
          </w:tcPr>
          <w:p w:rsidR="00D85CA1" w:rsidRPr="000A5080" w:rsidRDefault="00710D3C" w:rsidP="003C7527">
            <w:pPr>
              <w:pStyle w:val="TableParagraph"/>
              <w:spacing w:before="4" w:line="206" w:lineRule="exact"/>
              <w:ind w:left="70"/>
              <w:rPr>
                <w:sz w:val="19"/>
                <w:lang w:val="fr-FR"/>
              </w:rPr>
            </w:pPr>
            <w:r w:rsidRPr="000A5080">
              <w:rPr>
                <w:color w:val="231F20"/>
                <w:w w:val="105"/>
                <w:sz w:val="19"/>
                <w:lang w:val="fr-FR"/>
              </w:rPr>
              <w:t xml:space="preserve">Surfaces immobilières recensées dans </w:t>
            </w:r>
            <w:r w:rsidR="003C7527">
              <w:rPr>
                <w:color w:val="231F20"/>
                <w:w w:val="105"/>
                <w:sz w:val="19"/>
                <w:lang w:val="fr-FR"/>
              </w:rPr>
              <w:t>le Référentiel Technique ESR</w:t>
            </w:r>
          </w:p>
        </w:tc>
      </w:tr>
    </w:tbl>
    <w:p w:rsidR="00D85CA1" w:rsidRPr="000A5080" w:rsidRDefault="00D85CA1">
      <w:pPr>
        <w:pStyle w:val="Corpsdetexte"/>
        <w:spacing w:before="2"/>
        <w:rPr>
          <w:i/>
          <w:sz w:val="32"/>
          <w:lang w:val="fr-FR"/>
        </w:rPr>
      </w:pPr>
    </w:p>
    <w:p w:rsidR="00D85CA1" w:rsidRDefault="00710D3C">
      <w:pPr>
        <w:ind w:left="1241"/>
        <w:rPr>
          <w:i/>
          <w:sz w:val="19"/>
        </w:rPr>
      </w:pPr>
      <w:proofErr w:type="spellStart"/>
      <w:r>
        <w:rPr>
          <w:i/>
          <w:color w:val="231F20"/>
          <w:w w:val="105"/>
          <w:sz w:val="19"/>
        </w:rPr>
        <w:t>Élaboration</w:t>
      </w:r>
      <w:proofErr w:type="spellEnd"/>
      <w:r>
        <w:rPr>
          <w:i/>
          <w:color w:val="231F20"/>
          <w:w w:val="105"/>
          <w:sz w:val="19"/>
        </w:rPr>
        <w:t xml:space="preserve"> et </w:t>
      </w:r>
      <w:proofErr w:type="spellStart"/>
      <w:r>
        <w:rPr>
          <w:i/>
          <w:color w:val="231F20"/>
          <w:w w:val="105"/>
          <w:sz w:val="19"/>
        </w:rPr>
        <w:t>qualités</w:t>
      </w:r>
      <w:proofErr w:type="spellEnd"/>
      <w:r>
        <w:rPr>
          <w:i/>
          <w:color w:val="231F20"/>
          <w:w w:val="105"/>
          <w:sz w:val="19"/>
        </w:rPr>
        <w:t xml:space="preserve"> de </w:t>
      </w:r>
      <w:proofErr w:type="spellStart"/>
      <w:r>
        <w:rPr>
          <w:i/>
          <w:color w:val="231F20"/>
          <w:w w:val="105"/>
          <w:sz w:val="19"/>
        </w:rPr>
        <w:t>l’indicateur</w:t>
      </w:r>
      <w:proofErr w:type="spellEnd"/>
    </w:p>
    <w:p w:rsidR="00D85CA1" w:rsidRDefault="00D85CA1">
      <w:pPr>
        <w:pStyle w:val="Corpsdetexte"/>
        <w:spacing w:before="1"/>
        <w:rPr>
          <w:i/>
          <w:sz w:val="6"/>
        </w:rPr>
      </w:pPr>
    </w:p>
    <w:tbl>
      <w:tblPr>
        <w:tblStyle w:val="TableNormal"/>
        <w:tblW w:w="0" w:type="auto"/>
        <w:tblInd w:w="1246"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1987"/>
        <w:gridCol w:w="7650"/>
      </w:tblGrid>
      <w:tr w:rsidR="00D85CA1" w:rsidRPr="002E55CA">
        <w:trPr>
          <w:trHeight w:val="460"/>
        </w:trPr>
        <w:tc>
          <w:tcPr>
            <w:tcW w:w="1987" w:type="dxa"/>
          </w:tcPr>
          <w:p w:rsidR="00D85CA1" w:rsidRPr="000A5080" w:rsidRDefault="00710D3C">
            <w:pPr>
              <w:pStyle w:val="TableParagraph"/>
              <w:spacing w:before="4"/>
              <w:ind w:left="71"/>
              <w:rPr>
                <w:sz w:val="19"/>
                <w:lang w:val="fr-FR"/>
              </w:rPr>
            </w:pPr>
            <w:r w:rsidRPr="000A5080">
              <w:rPr>
                <w:color w:val="231F20"/>
                <w:w w:val="105"/>
                <w:sz w:val="19"/>
                <w:lang w:val="fr-FR"/>
              </w:rPr>
              <w:t>Nature précise des</w:t>
            </w:r>
          </w:p>
          <w:p w:rsidR="00D85CA1" w:rsidRPr="000A5080" w:rsidRDefault="00710D3C">
            <w:pPr>
              <w:pStyle w:val="TableParagraph"/>
              <w:spacing w:before="12" w:line="206" w:lineRule="exact"/>
              <w:ind w:left="71"/>
              <w:rPr>
                <w:sz w:val="19"/>
                <w:lang w:val="fr-FR"/>
              </w:rPr>
            </w:pPr>
            <w:r w:rsidRPr="000A5080">
              <w:rPr>
                <w:color w:val="231F20"/>
                <w:w w:val="105"/>
                <w:sz w:val="19"/>
                <w:lang w:val="fr-FR"/>
              </w:rPr>
              <w:t>données de base</w:t>
            </w:r>
          </w:p>
        </w:tc>
        <w:tc>
          <w:tcPr>
            <w:tcW w:w="7650" w:type="dxa"/>
          </w:tcPr>
          <w:p w:rsidR="00D85CA1" w:rsidRPr="000A5080" w:rsidRDefault="003C7527">
            <w:pPr>
              <w:pStyle w:val="TableParagraph"/>
              <w:spacing w:before="119"/>
              <w:ind w:left="71"/>
              <w:rPr>
                <w:sz w:val="19"/>
                <w:lang w:val="fr-FR"/>
              </w:rPr>
            </w:pPr>
            <w:r>
              <w:rPr>
                <w:color w:val="231F20"/>
                <w:w w:val="105"/>
                <w:sz w:val="19"/>
                <w:lang w:val="fr-FR"/>
              </w:rPr>
              <w:t>Référentiel Technique ESR</w:t>
            </w:r>
          </w:p>
        </w:tc>
      </w:tr>
      <w:tr w:rsidR="00D85CA1">
        <w:trPr>
          <w:trHeight w:val="229"/>
        </w:trPr>
        <w:tc>
          <w:tcPr>
            <w:tcW w:w="1987" w:type="dxa"/>
          </w:tcPr>
          <w:p w:rsidR="00D85CA1" w:rsidRDefault="00710D3C">
            <w:pPr>
              <w:pStyle w:val="TableParagraph"/>
              <w:spacing w:before="4" w:line="206" w:lineRule="exact"/>
              <w:ind w:left="71"/>
              <w:rPr>
                <w:sz w:val="19"/>
              </w:rPr>
            </w:pPr>
            <w:r>
              <w:rPr>
                <w:color w:val="231F20"/>
                <w:w w:val="105"/>
                <w:sz w:val="19"/>
              </w:rPr>
              <w:t>Source</w:t>
            </w:r>
          </w:p>
        </w:tc>
        <w:tc>
          <w:tcPr>
            <w:tcW w:w="7650" w:type="dxa"/>
          </w:tcPr>
          <w:p w:rsidR="00D85CA1" w:rsidRDefault="003C7527">
            <w:pPr>
              <w:pStyle w:val="TableParagraph"/>
              <w:spacing w:before="4" w:line="206" w:lineRule="exact"/>
              <w:ind w:left="70"/>
              <w:rPr>
                <w:sz w:val="19"/>
              </w:rPr>
            </w:pPr>
            <w:proofErr w:type="spellStart"/>
            <w:r>
              <w:rPr>
                <w:color w:val="231F20"/>
                <w:w w:val="105"/>
                <w:sz w:val="19"/>
              </w:rPr>
              <w:t>E</w:t>
            </w:r>
            <w:r w:rsidR="00710D3C">
              <w:rPr>
                <w:color w:val="231F20"/>
                <w:w w:val="105"/>
                <w:sz w:val="19"/>
              </w:rPr>
              <w:t>tablissement</w:t>
            </w:r>
            <w:proofErr w:type="spellEnd"/>
          </w:p>
        </w:tc>
      </w:tr>
      <w:tr w:rsidR="00D85CA1">
        <w:trPr>
          <w:trHeight w:val="455"/>
        </w:trPr>
        <w:tc>
          <w:tcPr>
            <w:tcW w:w="1987" w:type="dxa"/>
          </w:tcPr>
          <w:p w:rsidR="00D85CA1" w:rsidRDefault="00710D3C">
            <w:pPr>
              <w:pStyle w:val="TableParagraph"/>
              <w:spacing w:before="119"/>
              <w:ind w:left="71"/>
              <w:rPr>
                <w:sz w:val="19"/>
              </w:rPr>
            </w:pPr>
            <w:r>
              <w:rPr>
                <w:color w:val="231F20"/>
                <w:w w:val="105"/>
                <w:sz w:val="19"/>
              </w:rPr>
              <w:t xml:space="preserve">Mode de </w:t>
            </w:r>
            <w:proofErr w:type="spellStart"/>
            <w:r>
              <w:rPr>
                <w:color w:val="231F20"/>
                <w:w w:val="105"/>
                <w:sz w:val="19"/>
              </w:rPr>
              <w:t>calcul</w:t>
            </w:r>
            <w:proofErr w:type="spellEnd"/>
          </w:p>
        </w:tc>
        <w:tc>
          <w:tcPr>
            <w:tcW w:w="7650" w:type="dxa"/>
          </w:tcPr>
          <w:p w:rsidR="00D85CA1" w:rsidRPr="000A5080" w:rsidRDefault="00710D3C">
            <w:pPr>
              <w:pStyle w:val="TableParagraph"/>
              <w:spacing w:before="4"/>
              <w:ind w:left="71"/>
              <w:rPr>
                <w:sz w:val="19"/>
                <w:lang w:val="fr-FR"/>
              </w:rPr>
            </w:pPr>
            <w:r w:rsidRPr="000A5080">
              <w:rPr>
                <w:color w:val="231F20"/>
                <w:w w:val="105"/>
                <w:sz w:val="19"/>
                <w:lang w:val="fr-FR"/>
              </w:rPr>
              <w:t>Evolution des surfaces immobilières = nombre de m² existant</w:t>
            </w:r>
            <w:r w:rsidR="003C7527">
              <w:rPr>
                <w:color w:val="231F20"/>
                <w:w w:val="105"/>
                <w:sz w:val="19"/>
                <w:lang w:val="fr-FR"/>
              </w:rPr>
              <w:t xml:space="preserve">s – </w:t>
            </w:r>
            <w:r w:rsidRPr="000A5080">
              <w:rPr>
                <w:color w:val="231F20"/>
                <w:w w:val="105"/>
                <w:sz w:val="19"/>
                <w:lang w:val="fr-FR"/>
              </w:rPr>
              <w:t>nombre de m² libérés + nombre de m²</w:t>
            </w:r>
          </w:p>
          <w:p w:rsidR="00D85CA1" w:rsidRDefault="003C7527">
            <w:pPr>
              <w:pStyle w:val="TableParagraph"/>
              <w:spacing w:before="12" w:line="201" w:lineRule="exact"/>
              <w:ind w:left="71"/>
              <w:rPr>
                <w:sz w:val="19"/>
              </w:rPr>
            </w:pPr>
            <w:r>
              <w:rPr>
                <w:color w:val="231F20"/>
                <w:w w:val="105"/>
                <w:sz w:val="19"/>
              </w:rPr>
              <w:t>nouveaux</w:t>
            </w:r>
          </w:p>
        </w:tc>
      </w:tr>
      <w:tr w:rsidR="00D85CA1">
        <w:trPr>
          <w:trHeight w:val="460"/>
        </w:trPr>
        <w:tc>
          <w:tcPr>
            <w:tcW w:w="1987" w:type="dxa"/>
          </w:tcPr>
          <w:p w:rsidR="00D85CA1" w:rsidRDefault="00710D3C">
            <w:pPr>
              <w:pStyle w:val="TableParagraph"/>
              <w:spacing w:before="4"/>
              <w:ind w:left="71"/>
              <w:rPr>
                <w:sz w:val="19"/>
              </w:rPr>
            </w:pPr>
            <w:r>
              <w:rPr>
                <w:color w:val="231F20"/>
                <w:w w:val="105"/>
                <w:sz w:val="19"/>
              </w:rPr>
              <w:t xml:space="preserve">Service </w:t>
            </w:r>
            <w:proofErr w:type="spellStart"/>
            <w:r>
              <w:rPr>
                <w:color w:val="231F20"/>
                <w:w w:val="105"/>
                <w:sz w:val="19"/>
              </w:rPr>
              <w:t>responsable</w:t>
            </w:r>
            <w:proofErr w:type="spellEnd"/>
            <w:r>
              <w:rPr>
                <w:color w:val="231F20"/>
                <w:w w:val="105"/>
                <w:sz w:val="19"/>
              </w:rPr>
              <w:t xml:space="preserve"> de</w:t>
            </w:r>
          </w:p>
          <w:p w:rsidR="00D85CA1" w:rsidRDefault="00710D3C">
            <w:pPr>
              <w:pStyle w:val="TableParagraph"/>
              <w:spacing w:before="12" w:line="206" w:lineRule="exact"/>
              <w:ind w:left="71"/>
              <w:rPr>
                <w:sz w:val="19"/>
              </w:rPr>
            </w:pPr>
            <w:proofErr w:type="spellStart"/>
            <w:r>
              <w:rPr>
                <w:color w:val="231F20"/>
                <w:w w:val="105"/>
                <w:sz w:val="19"/>
              </w:rPr>
              <w:t>l’indicateur</w:t>
            </w:r>
            <w:proofErr w:type="spellEnd"/>
          </w:p>
        </w:tc>
        <w:tc>
          <w:tcPr>
            <w:tcW w:w="7650" w:type="dxa"/>
          </w:tcPr>
          <w:p w:rsidR="00D85CA1" w:rsidRDefault="00710D3C">
            <w:pPr>
              <w:pStyle w:val="TableParagraph"/>
              <w:spacing w:before="119"/>
              <w:ind w:left="71"/>
              <w:rPr>
                <w:sz w:val="19"/>
              </w:rPr>
            </w:pPr>
            <w:r>
              <w:rPr>
                <w:color w:val="231F20"/>
                <w:w w:val="105"/>
                <w:sz w:val="19"/>
              </w:rPr>
              <w:t>MENESR DGESIP</w:t>
            </w:r>
          </w:p>
        </w:tc>
      </w:tr>
    </w:tbl>
    <w:p w:rsidR="00D85CA1" w:rsidRPr="00E26F31" w:rsidRDefault="00D85CA1" w:rsidP="00351494">
      <w:pPr>
        <w:pStyle w:val="Corpsdetexte"/>
        <w:spacing w:before="1"/>
        <w:ind w:left="1134"/>
        <w:rPr>
          <w:sz w:val="20"/>
        </w:rPr>
      </w:pPr>
    </w:p>
    <w:p w:rsidR="00E26F31" w:rsidRPr="00E26F31" w:rsidRDefault="00E26F31" w:rsidP="00351494">
      <w:pPr>
        <w:pStyle w:val="Corpsdetexte"/>
        <w:spacing w:before="1"/>
        <w:ind w:left="1134"/>
        <w:rPr>
          <w:sz w:val="20"/>
        </w:rPr>
      </w:pPr>
    </w:p>
    <w:tbl>
      <w:tblPr>
        <w:tblW w:w="9643" w:type="dxa"/>
        <w:tblInd w:w="1276" w:type="dxa"/>
        <w:tblCellMar>
          <w:left w:w="70" w:type="dxa"/>
          <w:right w:w="70" w:type="dxa"/>
        </w:tblCellMar>
        <w:tblLook w:val="04A0" w:firstRow="1" w:lastRow="0" w:firstColumn="1" w:lastColumn="0" w:noHBand="0" w:noVBand="1"/>
      </w:tblPr>
      <w:tblGrid>
        <w:gridCol w:w="1080"/>
        <w:gridCol w:w="1400"/>
        <w:gridCol w:w="1400"/>
        <w:gridCol w:w="1400"/>
        <w:gridCol w:w="1400"/>
        <w:gridCol w:w="1400"/>
        <w:gridCol w:w="1563"/>
      </w:tblGrid>
      <w:tr w:rsidR="00E26F31" w:rsidRPr="00E26F31" w:rsidTr="00512142">
        <w:trPr>
          <w:trHeight w:val="465"/>
        </w:trPr>
        <w:tc>
          <w:tcPr>
            <w:tcW w:w="1080" w:type="dxa"/>
            <w:tcBorders>
              <w:top w:val="nil"/>
              <w:left w:val="nil"/>
              <w:bottom w:val="single" w:sz="8" w:space="0" w:color="231F20"/>
              <w:right w:val="single" w:sz="8" w:space="0" w:color="231F20"/>
            </w:tcBorders>
            <w:shd w:val="clear" w:color="auto" w:fill="auto"/>
            <w:vAlign w:val="center"/>
            <w:hideMark/>
          </w:tcPr>
          <w:p w:rsidR="00E26F31" w:rsidRPr="00E26F31" w:rsidRDefault="00E26F31" w:rsidP="00E26F31">
            <w:pPr>
              <w:widowControl/>
              <w:autoSpaceDE/>
              <w:autoSpaceDN/>
              <w:jc w:val="center"/>
              <w:rPr>
                <w:rFonts w:ascii="Times New Roman" w:eastAsia="Times New Roman" w:hAnsi="Times New Roman" w:cs="Times New Roman"/>
                <w:color w:val="000000"/>
                <w:sz w:val="16"/>
                <w:szCs w:val="16"/>
                <w:lang w:val="fr-FR" w:eastAsia="fr-FR"/>
              </w:rPr>
            </w:pPr>
            <w:r w:rsidRPr="00E26F31">
              <w:rPr>
                <w:rFonts w:ascii="Times New Roman" w:eastAsia="Times New Roman" w:hAnsi="Times New Roman" w:cs="Times New Roman"/>
                <w:color w:val="000000"/>
                <w:sz w:val="16"/>
                <w:szCs w:val="16"/>
                <w:lang w:val="fr-FR" w:eastAsia="fr-FR"/>
              </w:rPr>
              <w:t> </w:t>
            </w:r>
          </w:p>
        </w:tc>
        <w:tc>
          <w:tcPr>
            <w:tcW w:w="4200" w:type="dxa"/>
            <w:gridSpan w:val="3"/>
            <w:tcBorders>
              <w:top w:val="single" w:sz="8" w:space="0" w:color="231F20"/>
              <w:left w:val="nil"/>
              <w:bottom w:val="single" w:sz="8" w:space="0" w:color="231F20"/>
              <w:right w:val="single" w:sz="8" w:space="0" w:color="231F20"/>
            </w:tcBorders>
            <w:shd w:val="clear" w:color="000000" w:fill="FAD3B4"/>
            <w:vAlign w:val="center"/>
            <w:hideMark/>
          </w:tcPr>
          <w:p w:rsidR="00E26F31" w:rsidRPr="00E26F31" w:rsidRDefault="00E26F31" w:rsidP="00E26F31">
            <w:pPr>
              <w:widowControl/>
              <w:autoSpaceDE/>
              <w:autoSpaceDN/>
              <w:jc w:val="center"/>
              <w:rPr>
                <w:rFonts w:eastAsia="Times New Roman" w:cs="Times New Roman"/>
                <w:b/>
                <w:bCs/>
                <w:color w:val="231F20"/>
                <w:sz w:val="16"/>
                <w:szCs w:val="16"/>
                <w:lang w:val="fr-FR" w:eastAsia="fr-FR"/>
              </w:rPr>
            </w:pPr>
            <w:r w:rsidRPr="00E26F31">
              <w:rPr>
                <w:rFonts w:eastAsia="Times New Roman" w:cs="Times New Roman"/>
                <w:b/>
                <w:bCs/>
                <w:color w:val="231F20"/>
                <w:sz w:val="16"/>
                <w:szCs w:val="16"/>
                <w:lang w:val="fr-FR" w:eastAsia="fr-FR"/>
              </w:rPr>
              <w:t xml:space="preserve">Situation </w:t>
            </w:r>
            <w:r w:rsidR="00512142">
              <w:rPr>
                <w:rFonts w:eastAsia="Times New Roman" w:cs="Times New Roman"/>
                <w:b/>
                <w:bCs/>
                <w:color w:val="231F20"/>
                <w:sz w:val="16"/>
                <w:szCs w:val="16"/>
                <w:lang w:val="fr-FR" w:eastAsia="fr-FR"/>
              </w:rPr>
              <w:t>initiale</w:t>
            </w:r>
          </w:p>
        </w:tc>
        <w:tc>
          <w:tcPr>
            <w:tcW w:w="4363" w:type="dxa"/>
            <w:gridSpan w:val="3"/>
            <w:tcBorders>
              <w:top w:val="single" w:sz="8" w:space="0" w:color="231F20"/>
              <w:left w:val="nil"/>
              <w:bottom w:val="single" w:sz="8" w:space="0" w:color="231F20"/>
              <w:right w:val="single" w:sz="8" w:space="0" w:color="231F20"/>
            </w:tcBorders>
            <w:shd w:val="clear" w:color="000000" w:fill="C3D69B"/>
            <w:vAlign w:val="center"/>
            <w:hideMark/>
          </w:tcPr>
          <w:p w:rsidR="00E26F31" w:rsidRPr="00E26F31" w:rsidRDefault="00512142" w:rsidP="00E26F31">
            <w:pPr>
              <w:widowControl/>
              <w:autoSpaceDE/>
              <w:autoSpaceDN/>
              <w:jc w:val="center"/>
              <w:rPr>
                <w:rFonts w:eastAsia="Times New Roman" w:cs="Times New Roman"/>
                <w:b/>
                <w:bCs/>
                <w:color w:val="231F20"/>
                <w:sz w:val="16"/>
                <w:szCs w:val="16"/>
                <w:lang w:val="fr-FR" w:eastAsia="fr-FR"/>
              </w:rPr>
            </w:pPr>
            <w:r>
              <w:rPr>
                <w:rFonts w:eastAsia="Times New Roman" w:cs="Times New Roman"/>
                <w:b/>
                <w:bCs/>
                <w:color w:val="231F20"/>
                <w:sz w:val="16"/>
                <w:szCs w:val="16"/>
                <w:lang w:val="fr-FR" w:eastAsia="fr-FR"/>
              </w:rPr>
              <w:t>Opérations immobilières</w:t>
            </w:r>
          </w:p>
        </w:tc>
      </w:tr>
      <w:tr w:rsidR="00E26F31" w:rsidRPr="00BD0390" w:rsidTr="00512142">
        <w:trPr>
          <w:trHeight w:val="930"/>
        </w:trPr>
        <w:tc>
          <w:tcPr>
            <w:tcW w:w="1080" w:type="dxa"/>
            <w:tcBorders>
              <w:top w:val="nil"/>
              <w:left w:val="single" w:sz="8" w:space="0" w:color="231F20"/>
              <w:bottom w:val="single" w:sz="8" w:space="0" w:color="231F20"/>
              <w:right w:val="single" w:sz="8" w:space="0" w:color="231F20"/>
            </w:tcBorders>
            <w:shd w:val="clear" w:color="000000" w:fill="FAD3B4"/>
            <w:vAlign w:val="center"/>
            <w:hideMark/>
          </w:tcPr>
          <w:p w:rsidR="00E26F31" w:rsidRPr="00E26F31" w:rsidRDefault="00E26F31" w:rsidP="00E26F31">
            <w:pPr>
              <w:widowControl/>
              <w:autoSpaceDE/>
              <w:autoSpaceDN/>
              <w:jc w:val="center"/>
              <w:rPr>
                <w:rFonts w:eastAsia="Times New Roman" w:cs="Times New Roman"/>
                <w:b/>
                <w:bCs/>
                <w:color w:val="231F20"/>
                <w:sz w:val="16"/>
                <w:szCs w:val="16"/>
                <w:lang w:val="fr-FR" w:eastAsia="fr-FR"/>
              </w:rPr>
            </w:pPr>
            <w:r w:rsidRPr="00E26F31">
              <w:rPr>
                <w:rFonts w:eastAsia="Times New Roman" w:cs="Times New Roman"/>
                <w:b/>
                <w:bCs/>
                <w:color w:val="231F20"/>
                <w:sz w:val="16"/>
                <w:szCs w:val="16"/>
                <w:lang w:val="fr-FR" w:eastAsia="fr-FR"/>
              </w:rPr>
              <w:t>Années</w:t>
            </w:r>
          </w:p>
        </w:tc>
        <w:tc>
          <w:tcPr>
            <w:tcW w:w="1400" w:type="dxa"/>
            <w:tcBorders>
              <w:top w:val="nil"/>
              <w:left w:val="nil"/>
              <w:bottom w:val="single" w:sz="8" w:space="0" w:color="231F20"/>
              <w:right w:val="single" w:sz="8" w:space="0" w:color="231F20"/>
            </w:tcBorders>
            <w:shd w:val="clear" w:color="000000" w:fill="FAD3B4"/>
            <w:vAlign w:val="center"/>
            <w:hideMark/>
          </w:tcPr>
          <w:p w:rsidR="00E26F31" w:rsidRPr="00E26F31" w:rsidRDefault="00E26F31" w:rsidP="00E26F31">
            <w:pPr>
              <w:widowControl/>
              <w:autoSpaceDE/>
              <w:autoSpaceDN/>
              <w:jc w:val="center"/>
              <w:rPr>
                <w:rFonts w:eastAsia="Times New Roman" w:cs="Times New Roman"/>
                <w:b/>
                <w:bCs/>
                <w:color w:val="000000" w:themeColor="text1"/>
                <w:sz w:val="16"/>
                <w:szCs w:val="16"/>
                <w:lang w:val="fr-FR" w:eastAsia="fr-FR"/>
              </w:rPr>
            </w:pPr>
            <w:r w:rsidRPr="00E26F31">
              <w:rPr>
                <w:rFonts w:eastAsia="Times New Roman" w:cs="Times New Roman"/>
                <w:b/>
                <w:bCs/>
                <w:color w:val="000000" w:themeColor="text1"/>
                <w:sz w:val="16"/>
                <w:szCs w:val="16"/>
                <w:lang w:val="fr-FR" w:eastAsia="fr-FR"/>
              </w:rPr>
              <w:t xml:space="preserve">Dénomination </w:t>
            </w:r>
            <w:r w:rsidRPr="00E26F31">
              <w:rPr>
                <w:rFonts w:eastAsia="Times New Roman" w:cs="Times New Roman"/>
                <w:b/>
                <w:bCs/>
                <w:color w:val="000000" w:themeColor="text1"/>
                <w:sz w:val="16"/>
                <w:szCs w:val="16"/>
                <w:lang w:val="fr-FR" w:eastAsia="fr-FR"/>
              </w:rPr>
              <w:br/>
              <w:t>bâtiment</w:t>
            </w:r>
          </w:p>
        </w:tc>
        <w:tc>
          <w:tcPr>
            <w:tcW w:w="1400" w:type="dxa"/>
            <w:tcBorders>
              <w:top w:val="nil"/>
              <w:left w:val="nil"/>
              <w:bottom w:val="single" w:sz="8" w:space="0" w:color="231F20"/>
              <w:right w:val="single" w:sz="8" w:space="0" w:color="231F20"/>
            </w:tcBorders>
            <w:shd w:val="clear" w:color="000000" w:fill="FAD3B4"/>
            <w:vAlign w:val="center"/>
            <w:hideMark/>
          </w:tcPr>
          <w:p w:rsidR="00E26F31" w:rsidRPr="00E26F31" w:rsidRDefault="00E26F31" w:rsidP="00E26F31">
            <w:pPr>
              <w:widowControl/>
              <w:autoSpaceDE/>
              <w:autoSpaceDN/>
              <w:jc w:val="center"/>
              <w:rPr>
                <w:rFonts w:eastAsia="Times New Roman" w:cs="Times New Roman"/>
                <w:b/>
                <w:bCs/>
                <w:color w:val="000000" w:themeColor="text1"/>
                <w:sz w:val="16"/>
                <w:szCs w:val="16"/>
                <w:lang w:val="fr-FR" w:eastAsia="fr-FR"/>
              </w:rPr>
            </w:pPr>
            <w:r w:rsidRPr="00E26F31">
              <w:rPr>
                <w:rFonts w:eastAsia="Times New Roman" w:cs="Times New Roman"/>
                <w:b/>
                <w:bCs/>
                <w:color w:val="000000" w:themeColor="text1"/>
                <w:sz w:val="16"/>
                <w:szCs w:val="16"/>
                <w:lang w:val="fr-FR" w:eastAsia="fr-FR"/>
              </w:rPr>
              <w:t xml:space="preserve">Situation </w:t>
            </w:r>
            <w:r w:rsidRPr="00E26F31">
              <w:rPr>
                <w:rFonts w:eastAsia="Times New Roman" w:cs="Times New Roman"/>
                <w:b/>
                <w:bCs/>
                <w:color w:val="000000" w:themeColor="text1"/>
                <w:sz w:val="16"/>
                <w:szCs w:val="16"/>
                <w:lang w:val="fr-FR" w:eastAsia="fr-FR"/>
              </w:rPr>
              <w:br/>
              <w:t>domaniale</w:t>
            </w:r>
          </w:p>
        </w:tc>
        <w:tc>
          <w:tcPr>
            <w:tcW w:w="1400" w:type="dxa"/>
            <w:tcBorders>
              <w:top w:val="nil"/>
              <w:left w:val="nil"/>
              <w:bottom w:val="single" w:sz="8" w:space="0" w:color="231F20"/>
              <w:right w:val="single" w:sz="8" w:space="0" w:color="231F20"/>
            </w:tcBorders>
            <w:shd w:val="clear" w:color="000000" w:fill="FAD3B4"/>
            <w:vAlign w:val="center"/>
            <w:hideMark/>
          </w:tcPr>
          <w:p w:rsidR="00E26F31" w:rsidRPr="00E26F31" w:rsidRDefault="00E26F31" w:rsidP="00E26F31">
            <w:pPr>
              <w:widowControl/>
              <w:autoSpaceDE/>
              <w:autoSpaceDN/>
              <w:jc w:val="center"/>
              <w:rPr>
                <w:rFonts w:eastAsia="Times New Roman" w:cs="Times New Roman"/>
                <w:b/>
                <w:bCs/>
                <w:color w:val="000000" w:themeColor="text1"/>
                <w:sz w:val="16"/>
                <w:szCs w:val="16"/>
                <w:lang w:val="fr-FR" w:eastAsia="fr-FR"/>
              </w:rPr>
            </w:pPr>
            <w:r w:rsidRPr="00E26F31">
              <w:rPr>
                <w:rFonts w:eastAsia="Times New Roman" w:cs="Times New Roman"/>
                <w:b/>
                <w:bCs/>
                <w:color w:val="000000" w:themeColor="text1"/>
                <w:sz w:val="16"/>
                <w:szCs w:val="16"/>
                <w:lang w:val="fr-FR" w:eastAsia="fr-FR"/>
              </w:rPr>
              <w:t>m²</w:t>
            </w:r>
            <w:r w:rsidRPr="00E26F31">
              <w:rPr>
                <w:rFonts w:eastAsia="Times New Roman" w:cs="Times New Roman"/>
                <w:b/>
                <w:bCs/>
                <w:color w:val="000000" w:themeColor="text1"/>
                <w:sz w:val="16"/>
                <w:szCs w:val="16"/>
                <w:lang w:val="fr-FR" w:eastAsia="fr-FR"/>
              </w:rPr>
              <w:br/>
              <w:t>existants</w:t>
            </w:r>
          </w:p>
        </w:tc>
        <w:tc>
          <w:tcPr>
            <w:tcW w:w="1400" w:type="dxa"/>
            <w:tcBorders>
              <w:top w:val="nil"/>
              <w:left w:val="nil"/>
              <w:bottom w:val="single" w:sz="8" w:space="0" w:color="231F20"/>
              <w:right w:val="single" w:sz="8" w:space="0" w:color="231F20"/>
            </w:tcBorders>
            <w:shd w:val="clear" w:color="000000" w:fill="C3D69B"/>
            <w:vAlign w:val="center"/>
            <w:hideMark/>
          </w:tcPr>
          <w:p w:rsidR="00E26F31" w:rsidRPr="00E26F31" w:rsidRDefault="00E26F31" w:rsidP="00E26F31">
            <w:pPr>
              <w:widowControl/>
              <w:autoSpaceDE/>
              <w:autoSpaceDN/>
              <w:jc w:val="center"/>
              <w:rPr>
                <w:rFonts w:eastAsia="Times New Roman" w:cs="Times New Roman"/>
                <w:b/>
                <w:bCs/>
                <w:color w:val="000000" w:themeColor="text1"/>
                <w:sz w:val="16"/>
                <w:szCs w:val="16"/>
                <w:lang w:val="fr-FR" w:eastAsia="fr-FR"/>
              </w:rPr>
            </w:pPr>
            <w:r w:rsidRPr="00E26F31">
              <w:rPr>
                <w:rFonts w:eastAsia="Times New Roman" w:cs="Times New Roman"/>
                <w:b/>
                <w:bCs/>
                <w:color w:val="000000" w:themeColor="text1"/>
                <w:sz w:val="16"/>
                <w:szCs w:val="16"/>
                <w:lang w:val="fr-FR" w:eastAsia="fr-FR"/>
              </w:rPr>
              <w:t>m² libérés</w:t>
            </w:r>
          </w:p>
        </w:tc>
        <w:tc>
          <w:tcPr>
            <w:tcW w:w="1400" w:type="dxa"/>
            <w:tcBorders>
              <w:top w:val="nil"/>
              <w:left w:val="nil"/>
              <w:bottom w:val="single" w:sz="8" w:space="0" w:color="231F20"/>
              <w:right w:val="single" w:sz="8" w:space="0" w:color="231F20"/>
            </w:tcBorders>
            <w:shd w:val="clear" w:color="000000" w:fill="C3D69B"/>
            <w:vAlign w:val="center"/>
            <w:hideMark/>
          </w:tcPr>
          <w:p w:rsidR="00E26F31" w:rsidRPr="00E26F31" w:rsidRDefault="00E26F31" w:rsidP="00E26F31">
            <w:pPr>
              <w:widowControl/>
              <w:autoSpaceDE/>
              <w:autoSpaceDN/>
              <w:jc w:val="center"/>
              <w:rPr>
                <w:rFonts w:eastAsia="Times New Roman" w:cs="Times New Roman"/>
                <w:b/>
                <w:bCs/>
                <w:color w:val="000000" w:themeColor="text1"/>
                <w:sz w:val="16"/>
                <w:szCs w:val="16"/>
                <w:lang w:val="fr-FR" w:eastAsia="fr-FR"/>
              </w:rPr>
            </w:pPr>
            <w:r w:rsidRPr="00E26F31">
              <w:rPr>
                <w:rFonts w:eastAsia="Times New Roman" w:cs="Times New Roman"/>
                <w:b/>
                <w:bCs/>
                <w:color w:val="000000" w:themeColor="text1"/>
                <w:sz w:val="16"/>
                <w:szCs w:val="16"/>
                <w:lang w:val="fr-FR" w:eastAsia="fr-FR"/>
              </w:rPr>
              <w:t>m² nouveaux</w:t>
            </w:r>
          </w:p>
        </w:tc>
        <w:tc>
          <w:tcPr>
            <w:tcW w:w="1563" w:type="dxa"/>
            <w:tcBorders>
              <w:top w:val="nil"/>
              <w:left w:val="nil"/>
              <w:bottom w:val="single" w:sz="8" w:space="0" w:color="231F20"/>
              <w:right w:val="single" w:sz="8" w:space="0" w:color="231F20"/>
            </w:tcBorders>
            <w:shd w:val="clear" w:color="000000" w:fill="C3D69B"/>
            <w:vAlign w:val="center"/>
            <w:hideMark/>
          </w:tcPr>
          <w:p w:rsidR="00E26F31" w:rsidRPr="00E26F31" w:rsidRDefault="00512142" w:rsidP="00E26F31">
            <w:pPr>
              <w:widowControl/>
              <w:autoSpaceDE/>
              <w:autoSpaceDN/>
              <w:jc w:val="center"/>
              <w:rPr>
                <w:rFonts w:eastAsia="Times New Roman" w:cs="Times New Roman"/>
                <w:b/>
                <w:bCs/>
                <w:color w:val="000000" w:themeColor="text1"/>
                <w:sz w:val="16"/>
                <w:szCs w:val="16"/>
                <w:lang w:val="fr-FR" w:eastAsia="fr-FR"/>
              </w:rPr>
            </w:pPr>
            <w:r>
              <w:rPr>
                <w:rFonts w:eastAsia="Times New Roman" w:cs="Times New Roman"/>
                <w:b/>
                <w:bCs/>
                <w:color w:val="000000" w:themeColor="text1"/>
                <w:sz w:val="16"/>
                <w:szCs w:val="16"/>
                <w:lang w:val="fr-FR" w:eastAsia="fr-FR"/>
              </w:rPr>
              <w:t>E</w:t>
            </w:r>
            <w:r w:rsidR="00E26F31" w:rsidRPr="00E26F31">
              <w:rPr>
                <w:rFonts w:eastAsia="Times New Roman" w:cs="Times New Roman"/>
                <w:b/>
                <w:bCs/>
                <w:color w:val="000000" w:themeColor="text1"/>
                <w:sz w:val="16"/>
                <w:szCs w:val="16"/>
                <w:lang w:val="fr-FR" w:eastAsia="fr-FR"/>
              </w:rPr>
              <w:t>volution</w:t>
            </w:r>
            <w:r w:rsidR="00E26F31" w:rsidRPr="00E26F31">
              <w:rPr>
                <w:rFonts w:eastAsia="Times New Roman" w:cs="Times New Roman"/>
                <w:b/>
                <w:bCs/>
                <w:color w:val="000000" w:themeColor="text1"/>
                <w:sz w:val="16"/>
                <w:szCs w:val="16"/>
                <w:lang w:val="fr-FR" w:eastAsia="fr-FR"/>
              </w:rPr>
              <w:br/>
              <w:t>des surfaces immobilières (m²)</w:t>
            </w:r>
          </w:p>
        </w:tc>
      </w:tr>
      <w:tr w:rsidR="00E26F31" w:rsidRPr="00E26F31" w:rsidTr="00512142">
        <w:trPr>
          <w:trHeight w:val="342"/>
        </w:trPr>
        <w:tc>
          <w:tcPr>
            <w:tcW w:w="1080" w:type="dxa"/>
            <w:tcBorders>
              <w:top w:val="nil"/>
              <w:left w:val="single" w:sz="8" w:space="0" w:color="231F20"/>
              <w:bottom w:val="single" w:sz="8" w:space="0" w:color="231F20"/>
              <w:right w:val="single" w:sz="8" w:space="0" w:color="231F20"/>
            </w:tcBorders>
            <w:shd w:val="clear" w:color="000000" w:fill="FAD3B4"/>
            <w:vAlign w:val="center"/>
            <w:hideMark/>
          </w:tcPr>
          <w:p w:rsidR="00E26F31" w:rsidRPr="00E26F31" w:rsidRDefault="00E26F31" w:rsidP="00E26F31">
            <w:pPr>
              <w:widowControl/>
              <w:autoSpaceDE/>
              <w:autoSpaceDN/>
              <w:jc w:val="center"/>
              <w:rPr>
                <w:rFonts w:eastAsia="Times New Roman" w:cs="Times New Roman"/>
                <w:b/>
                <w:bCs/>
                <w:color w:val="231F20"/>
                <w:sz w:val="16"/>
                <w:szCs w:val="16"/>
                <w:lang w:val="fr-FR" w:eastAsia="fr-FR"/>
              </w:rPr>
            </w:pPr>
            <w:r w:rsidRPr="00E26F31">
              <w:rPr>
                <w:rFonts w:eastAsia="Times New Roman" w:cs="Times New Roman"/>
                <w:b/>
                <w:bCs/>
                <w:color w:val="231F20"/>
                <w:sz w:val="16"/>
                <w:szCs w:val="16"/>
                <w:lang w:val="fr-FR" w:eastAsia="fr-FR"/>
              </w:rPr>
              <w:t>2016</w:t>
            </w:r>
          </w:p>
        </w:tc>
        <w:tc>
          <w:tcPr>
            <w:tcW w:w="1400" w:type="dxa"/>
            <w:tcBorders>
              <w:top w:val="nil"/>
              <w:left w:val="nil"/>
              <w:bottom w:val="single" w:sz="8" w:space="0" w:color="231F20"/>
              <w:right w:val="single" w:sz="8" w:space="0" w:color="231F20"/>
            </w:tcBorders>
            <w:shd w:val="clear" w:color="auto" w:fill="auto"/>
            <w:vAlign w:val="center"/>
            <w:hideMark/>
          </w:tcPr>
          <w:p w:rsidR="00E26F31" w:rsidRPr="00E27B7E" w:rsidRDefault="00E26F31" w:rsidP="00E26F31">
            <w:pPr>
              <w:widowControl/>
              <w:autoSpaceDE/>
              <w:autoSpaceDN/>
              <w:jc w:val="center"/>
              <w:rPr>
                <w:rFonts w:eastAsia="Times New Roman" w:cs="Times New Roman"/>
                <w:sz w:val="17"/>
                <w:szCs w:val="17"/>
                <w:lang w:val="fr-FR" w:eastAsia="fr-FR"/>
              </w:rPr>
            </w:pPr>
            <w:r w:rsidRPr="00E27B7E">
              <w:rPr>
                <w:rFonts w:eastAsia="Times New Roman" w:cs="Times New Roman"/>
                <w:sz w:val="17"/>
                <w:szCs w:val="17"/>
                <w:lang w:val="fr-FR" w:eastAsia="fr-FR"/>
              </w:rPr>
              <w:t>N5 (BMP)</w:t>
            </w:r>
          </w:p>
        </w:tc>
        <w:tc>
          <w:tcPr>
            <w:tcW w:w="1400" w:type="dxa"/>
            <w:tcBorders>
              <w:top w:val="nil"/>
              <w:left w:val="nil"/>
              <w:bottom w:val="single" w:sz="8" w:space="0" w:color="231F20"/>
              <w:right w:val="single" w:sz="8" w:space="0" w:color="231F20"/>
            </w:tcBorders>
            <w:shd w:val="clear" w:color="auto" w:fill="auto"/>
            <w:vAlign w:val="center"/>
            <w:hideMark/>
          </w:tcPr>
          <w:p w:rsidR="00E26F31" w:rsidRPr="00E27B7E" w:rsidRDefault="00E26F31" w:rsidP="00E26F31">
            <w:pPr>
              <w:widowControl/>
              <w:autoSpaceDE/>
              <w:autoSpaceDN/>
              <w:jc w:val="center"/>
              <w:rPr>
                <w:rFonts w:eastAsia="Times New Roman" w:cs="Times New Roman"/>
                <w:sz w:val="17"/>
                <w:szCs w:val="17"/>
                <w:lang w:val="fr-FR" w:eastAsia="fr-FR"/>
              </w:rPr>
            </w:pPr>
            <w:r w:rsidRPr="00E27B7E">
              <w:rPr>
                <w:rFonts w:eastAsia="Times New Roman" w:cs="Times New Roman"/>
                <w:sz w:val="17"/>
                <w:szCs w:val="17"/>
                <w:lang w:val="fr-FR" w:eastAsia="fr-FR"/>
              </w:rPr>
              <w:t>Bien propre</w:t>
            </w:r>
          </w:p>
        </w:tc>
        <w:tc>
          <w:tcPr>
            <w:tcW w:w="1400" w:type="dxa"/>
            <w:tcBorders>
              <w:top w:val="nil"/>
              <w:left w:val="nil"/>
              <w:bottom w:val="single" w:sz="8" w:space="0" w:color="231F20"/>
              <w:right w:val="single" w:sz="8" w:space="0" w:color="231F20"/>
            </w:tcBorders>
            <w:shd w:val="clear" w:color="auto" w:fill="auto"/>
            <w:vAlign w:val="center"/>
            <w:hideMark/>
          </w:tcPr>
          <w:p w:rsidR="00E26F31" w:rsidRPr="00E27B7E" w:rsidRDefault="00E26F31" w:rsidP="00E26F31">
            <w:pPr>
              <w:widowControl/>
              <w:autoSpaceDE/>
              <w:autoSpaceDN/>
              <w:jc w:val="center"/>
              <w:rPr>
                <w:rFonts w:eastAsia="Times New Roman" w:cs="Times New Roman"/>
                <w:sz w:val="17"/>
                <w:szCs w:val="17"/>
                <w:lang w:val="fr-FR" w:eastAsia="fr-FR"/>
              </w:rPr>
            </w:pPr>
            <w:r w:rsidRPr="00E27B7E">
              <w:rPr>
                <w:rFonts w:eastAsia="Times New Roman" w:cs="Times New Roman"/>
                <w:sz w:val="17"/>
                <w:szCs w:val="17"/>
                <w:lang w:val="fr-FR" w:eastAsia="fr-FR"/>
              </w:rPr>
              <w:t>132</w:t>
            </w:r>
          </w:p>
        </w:tc>
        <w:tc>
          <w:tcPr>
            <w:tcW w:w="1400" w:type="dxa"/>
            <w:tcBorders>
              <w:top w:val="nil"/>
              <w:left w:val="nil"/>
              <w:bottom w:val="single" w:sz="8" w:space="0" w:color="231F20"/>
              <w:right w:val="single" w:sz="8" w:space="0" w:color="231F20"/>
            </w:tcBorders>
            <w:shd w:val="clear" w:color="auto" w:fill="auto"/>
            <w:vAlign w:val="center"/>
            <w:hideMark/>
          </w:tcPr>
          <w:p w:rsidR="00E26F31" w:rsidRPr="00E27B7E" w:rsidRDefault="00E26F31" w:rsidP="00E26F31">
            <w:pPr>
              <w:widowControl/>
              <w:autoSpaceDE/>
              <w:autoSpaceDN/>
              <w:jc w:val="center"/>
              <w:rPr>
                <w:rFonts w:eastAsia="Times New Roman" w:cs="Times New Roman"/>
                <w:sz w:val="17"/>
                <w:szCs w:val="17"/>
                <w:lang w:val="fr-FR" w:eastAsia="fr-FR"/>
              </w:rPr>
            </w:pPr>
            <w:r w:rsidRPr="00E27B7E">
              <w:rPr>
                <w:rFonts w:eastAsia="Times New Roman" w:cs="Times New Roman"/>
                <w:sz w:val="17"/>
                <w:szCs w:val="17"/>
                <w:lang w:val="fr-FR" w:eastAsia="fr-FR"/>
              </w:rPr>
              <w:t>132</w:t>
            </w:r>
          </w:p>
        </w:tc>
        <w:tc>
          <w:tcPr>
            <w:tcW w:w="1400" w:type="dxa"/>
            <w:tcBorders>
              <w:top w:val="nil"/>
              <w:left w:val="nil"/>
              <w:bottom w:val="single" w:sz="8" w:space="0" w:color="231F20"/>
              <w:right w:val="single" w:sz="8" w:space="0" w:color="231F20"/>
            </w:tcBorders>
            <w:shd w:val="clear" w:color="auto" w:fill="auto"/>
            <w:vAlign w:val="center"/>
            <w:hideMark/>
          </w:tcPr>
          <w:p w:rsidR="00E26F31" w:rsidRPr="00E27B7E" w:rsidRDefault="00E26F31" w:rsidP="00E26F31">
            <w:pPr>
              <w:widowControl/>
              <w:autoSpaceDE/>
              <w:autoSpaceDN/>
              <w:jc w:val="center"/>
              <w:rPr>
                <w:rFonts w:eastAsia="Times New Roman" w:cs="Times New Roman"/>
                <w:sz w:val="17"/>
                <w:szCs w:val="17"/>
                <w:lang w:val="fr-FR" w:eastAsia="fr-FR"/>
              </w:rPr>
            </w:pPr>
            <w:r w:rsidRPr="00E27B7E">
              <w:rPr>
                <w:rFonts w:eastAsia="Times New Roman" w:cs="Times New Roman"/>
                <w:sz w:val="17"/>
                <w:szCs w:val="17"/>
                <w:lang w:val="fr-FR" w:eastAsia="fr-FR"/>
              </w:rPr>
              <w:t>-</w:t>
            </w:r>
          </w:p>
        </w:tc>
        <w:tc>
          <w:tcPr>
            <w:tcW w:w="1563" w:type="dxa"/>
            <w:tcBorders>
              <w:top w:val="nil"/>
              <w:left w:val="nil"/>
              <w:bottom w:val="single" w:sz="8" w:space="0" w:color="231F20"/>
              <w:right w:val="single" w:sz="8" w:space="0" w:color="231F20"/>
            </w:tcBorders>
            <w:shd w:val="clear" w:color="auto" w:fill="auto"/>
            <w:vAlign w:val="center"/>
            <w:hideMark/>
          </w:tcPr>
          <w:p w:rsidR="00E26F31" w:rsidRPr="00512142" w:rsidRDefault="00503C6E" w:rsidP="00E26F31">
            <w:pPr>
              <w:widowControl/>
              <w:autoSpaceDE/>
              <w:autoSpaceDN/>
              <w:jc w:val="center"/>
              <w:rPr>
                <w:rFonts w:eastAsia="Times New Roman" w:cs="Times New Roman"/>
                <w:sz w:val="17"/>
                <w:szCs w:val="17"/>
                <w:lang w:val="fr-FR" w:eastAsia="fr-FR"/>
              </w:rPr>
            </w:pPr>
            <w:r w:rsidRPr="00512142">
              <w:rPr>
                <w:rFonts w:eastAsia="Times New Roman" w:cs="Times New Roman"/>
                <w:sz w:val="17"/>
                <w:szCs w:val="17"/>
                <w:lang w:val="fr-FR" w:eastAsia="fr-FR"/>
              </w:rPr>
              <w:t>0</w:t>
            </w:r>
          </w:p>
        </w:tc>
      </w:tr>
      <w:tr w:rsidR="00E26F31" w:rsidRPr="00E26F31" w:rsidTr="00512142">
        <w:trPr>
          <w:trHeight w:val="342"/>
        </w:trPr>
        <w:tc>
          <w:tcPr>
            <w:tcW w:w="1080" w:type="dxa"/>
            <w:tcBorders>
              <w:top w:val="nil"/>
              <w:left w:val="single" w:sz="8" w:space="0" w:color="231F20"/>
              <w:bottom w:val="single" w:sz="8" w:space="0" w:color="231F20"/>
              <w:right w:val="single" w:sz="8" w:space="0" w:color="231F20"/>
            </w:tcBorders>
            <w:shd w:val="clear" w:color="000000" w:fill="FAD3B4"/>
            <w:vAlign w:val="center"/>
            <w:hideMark/>
          </w:tcPr>
          <w:p w:rsidR="00E26F31" w:rsidRPr="00E26F31" w:rsidRDefault="00512142" w:rsidP="00E26F31">
            <w:pPr>
              <w:widowControl/>
              <w:autoSpaceDE/>
              <w:autoSpaceDN/>
              <w:jc w:val="center"/>
              <w:rPr>
                <w:rFonts w:eastAsia="Times New Roman" w:cs="Times New Roman"/>
                <w:b/>
                <w:bCs/>
                <w:color w:val="231F20"/>
                <w:sz w:val="16"/>
                <w:szCs w:val="16"/>
                <w:lang w:val="fr-FR" w:eastAsia="fr-FR"/>
              </w:rPr>
            </w:pPr>
            <w:r>
              <w:rPr>
                <w:rFonts w:eastAsia="Times New Roman" w:cs="Times New Roman"/>
                <w:b/>
                <w:bCs/>
                <w:color w:val="231F20"/>
                <w:sz w:val="16"/>
                <w:szCs w:val="16"/>
                <w:lang w:val="fr-FR" w:eastAsia="fr-FR"/>
              </w:rPr>
              <w:t>2017</w:t>
            </w:r>
          </w:p>
        </w:tc>
        <w:tc>
          <w:tcPr>
            <w:tcW w:w="1400" w:type="dxa"/>
            <w:tcBorders>
              <w:top w:val="nil"/>
              <w:left w:val="nil"/>
              <w:bottom w:val="single" w:sz="8" w:space="0" w:color="231F20"/>
              <w:right w:val="single" w:sz="8" w:space="0" w:color="231F20"/>
            </w:tcBorders>
            <w:shd w:val="clear" w:color="auto" w:fill="auto"/>
            <w:vAlign w:val="center"/>
            <w:hideMark/>
          </w:tcPr>
          <w:p w:rsidR="00E26F31" w:rsidRPr="00E27B7E" w:rsidRDefault="00E26F31" w:rsidP="00E26F31">
            <w:pPr>
              <w:widowControl/>
              <w:autoSpaceDE/>
              <w:autoSpaceDN/>
              <w:jc w:val="center"/>
              <w:rPr>
                <w:rFonts w:eastAsia="Times New Roman" w:cs="Times New Roman"/>
                <w:sz w:val="17"/>
                <w:szCs w:val="17"/>
                <w:lang w:val="fr-FR" w:eastAsia="fr-FR"/>
              </w:rPr>
            </w:pPr>
            <w:r w:rsidRPr="00E27B7E">
              <w:rPr>
                <w:rFonts w:eastAsia="Times New Roman" w:cs="Times New Roman"/>
                <w:sz w:val="17"/>
                <w:szCs w:val="17"/>
                <w:lang w:val="fr-FR" w:eastAsia="fr-FR"/>
              </w:rPr>
              <w:t>BMP « Z »</w:t>
            </w:r>
          </w:p>
        </w:tc>
        <w:tc>
          <w:tcPr>
            <w:tcW w:w="1400" w:type="dxa"/>
            <w:tcBorders>
              <w:top w:val="nil"/>
              <w:left w:val="nil"/>
              <w:bottom w:val="single" w:sz="8" w:space="0" w:color="231F20"/>
              <w:right w:val="single" w:sz="8" w:space="0" w:color="231F20"/>
            </w:tcBorders>
            <w:shd w:val="clear" w:color="auto" w:fill="auto"/>
            <w:vAlign w:val="center"/>
            <w:hideMark/>
          </w:tcPr>
          <w:p w:rsidR="00E26F31" w:rsidRPr="00E27B7E" w:rsidRDefault="00E26F31" w:rsidP="00E26F31">
            <w:pPr>
              <w:widowControl/>
              <w:autoSpaceDE/>
              <w:autoSpaceDN/>
              <w:jc w:val="center"/>
              <w:rPr>
                <w:rFonts w:eastAsia="Times New Roman" w:cs="Times New Roman"/>
                <w:sz w:val="17"/>
                <w:szCs w:val="17"/>
                <w:lang w:val="fr-FR" w:eastAsia="fr-FR"/>
              </w:rPr>
            </w:pPr>
            <w:r w:rsidRPr="00E27B7E">
              <w:rPr>
                <w:rFonts w:eastAsia="Times New Roman" w:cs="Times New Roman"/>
                <w:sz w:val="17"/>
                <w:szCs w:val="17"/>
                <w:lang w:val="fr-FR" w:eastAsia="fr-FR"/>
              </w:rPr>
              <w:t>Location</w:t>
            </w:r>
          </w:p>
        </w:tc>
        <w:tc>
          <w:tcPr>
            <w:tcW w:w="1400" w:type="dxa"/>
            <w:tcBorders>
              <w:top w:val="nil"/>
              <w:left w:val="nil"/>
              <w:bottom w:val="single" w:sz="8" w:space="0" w:color="231F20"/>
              <w:right w:val="single" w:sz="8" w:space="0" w:color="231F20"/>
            </w:tcBorders>
            <w:shd w:val="clear" w:color="auto" w:fill="auto"/>
            <w:vAlign w:val="center"/>
            <w:hideMark/>
          </w:tcPr>
          <w:p w:rsidR="00E26F31" w:rsidRPr="00E27B7E" w:rsidRDefault="00E26F31" w:rsidP="00E26F31">
            <w:pPr>
              <w:widowControl/>
              <w:autoSpaceDE/>
              <w:autoSpaceDN/>
              <w:jc w:val="center"/>
              <w:rPr>
                <w:rFonts w:eastAsia="Times New Roman" w:cs="Times New Roman"/>
                <w:sz w:val="17"/>
                <w:szCs w:val="17"/>
                <w:lang w:val="fr-FR" w:eastAsia="fr-FR"/>
              </w:rPr>
            </w:pPr>
            <w:r w:rsidRPr="00E27B7E">
              <w:rPr>
                <w:rFonts w:eastAsia="Times New Roman" w:cs="Times New Roman"/>
                <w:sz w:val="17"/>
                <w:szCs w:val="17"/>
                <w:lang w:val="fr-FR" w:eastAsia="fr-FR"/>
              </w:rPr>
              <w:t>4 318</w:t>
            </w:r>
          </w:p>
        </w:tc>
        <w:tc>
          <w:tcPr>
            <w:tcW w:w="1400" w:type="dxa"/>
            <w:tcBorders>
              <w:top w:val="nil"/>
              <w:left w:val="nil"/>
              <w:bottom w:val="single" w:sz="8" w:space="0" w:color="231F20"/>
              <w:right w:val="single" w:sz="8" w:space="0" w:color="231F20"/>
            </w:tcBorders>
            <w:shd w:val="clear" w:color="auto" w:fill="auto"/>
            <w:vAlign w:val="center"/>
            <w:hideMark/>
          </w:tcPr>
          <w:p w:rsidR="00E26F31" w:rsidRPr="00E27B7E" w:rsidRDefault="00E26F31" w:rsidP="00E26F31">
            <w:pPr>
              <w:widowControl/>
              <w:autoSpaceDE/>
              <w:autoSpaceDN/>
              <w:jc w:val="center"/>
              <w:rPr>
                <w:rFonts w:eastAsia="Times New Roman" w:cs="Times New Roman"/>
                <w:sz w:val="17"/>
                <w:szCs w:val="17"/>
                <w:lang w:val="fr-FR" w:eastAsia="fr-FR"/>
              </w:rPr>
            </w:pPr>
            <w:r w:rsidRPr="00E27B7E">
              <w:rPr>
                <w:rFonts w:eastAsia="Times New Roman" w:cs="Times New Roman"/>
                <w:sz w:val="17"/>
                <w:szCs w:val="17"/>
                <w:lang w:val="fr-FR" w:eastAsia="fr-FR"/>
              </w:rPr>
              <w:t>4 318</w:t>
            </w:r>
          </w:p>
        </w:tc>
        <w:tc>
          <w:tcPr>
            <w:tcW w:w="1400" w:type="dxa"/>
            <w:tcBorders>
              <w:top w:val="nil"/>
              <w:left w:val="nil"/>
              <w:bottom w:val="single" w:sz="8" w:space="0" w:color="231F20"/>
              <w:right w:val="single" w:sz="8" w:space="0" w:color="231F20"/>
            </w:tcBorders>
            <w:shd w:val="clear" w:color="auto" w:fill="auto"/>
            <w:vAlign w:val="center"/>
            <w:hideMark/>
          </w:tcPr>
          <w:p w:rsidR="00E26F31" w:rsidRPr="00E27B7E" w:rsidRDefault="00E26F31" w:rsidP="00E26F31">
            <w:pPr>
              <w:widowControl/>
              <w:autoSpaceDE/>
              <w:autoSpaceDN/>
              <w:jc w:val="center"/>
              <w:rPr>
                <w:rFonts w:eastAsia="Times New Roman" w:cs="Times New Roman"/>
                <w:sz w:val="17"/>
                <w:szCs w:val="17"/>
                <w:lang w:val="fr-FR" w:eastAsia="fr-FR"/>
              </w:rPr>
            </w:pPr>
            <w:r w:rsidRPr="00E27B7E">
              <w:rPr>
                <w:rFonts w:eastAsia="Times New Roman" w:cs="Times New Roman"/>
                <w:sz w:val="17"/>
                <w:szCs w:val="17"/>
                <w:lang w:val="fr-FR" w:eastAsia="fr-FR"/>
              </w:rPr>
              <w:t>-</w:t>
            </w:r>
          </w:p>
        </w:tc>
        <w:tc>
          <w:tcPr>
            <w:tcW w:w="1563" w:type="dxa"/>
            <w:tcBorders>
              <w:top w:val="nil"/>
              <w:left w:val="nil"/>
              <w:bottom w:val="single" w:sz="8" w:space="0" w:color="231F20"/>
              <w:right w:val="single" w:sz="8" w:space="0" w:color="231F20"/>
            </w:tcBorders>
            <w:shd w:val="clear" w:color="auto" w:fill="auto"/>
            <w:vAlign w:val="center"/>
            <w:hideMark/>
          </w:tcPr>
          <w:p w:rsidR="00E26F31" w:rsidRPr="00512142" w:rsidRDefault="00E26F31" w:rsidP="00E26F31">
            <w:pPr>
              <w:widowControl/>
              <w:autoSpaceDE/>
              <w:autoSpaceDN/>
              <w:jc w:val="center"/>
              <w:rPr>
                <w:rFonts w:eastAsia="Times New Roman" w:cs="Times New Roman"/>
                <w:sz w:val="17"/>
                <w:szCs w:val="17"/>
                <w:lang w:val="fr-FR" w:eastAsia="fr-FR"/>
              </w:rPr>
            </w:pPr>
            <w:r w:rsidRPr="00512142">
              <w:rPr>
                <w:rFonts w:eastAsia="Times New Roman" w:cs="Times New Roman"/>
                <w:sz w:val="17"/>
                <w:szCs w:val="17"/>
                <w:lang w:val="fr-FR" w:eastAsia="fr-FR"/>
              </w:rPr>
              <w:t>0</w:t>
            </w:r>
          </w:p>
        </w:tc>
      </w:tr>
      <w:tr w:rsidR="00E26F31" w:rsidRPr="00E26F31" w:rsidTr="00512142">
        <w:trPr>
          <w:trHeight w:val="342"/>
        </w:trPr>
        <w:tc>
          <w:tcPr>
            <w:tcW w:w="1080" w:type="dxa"/>
            <w:tcBorders>
              <w:top w:val="nil"/>
              <w:left w:val="single" w:sz="8" w:space="0" w:color="231F20"/>
              <w:bottom w:val="single" w:sz="8" w:space="0" w:color="231F20"/>
              <w:right w:val="single" w:sz="8" w:space="0" w:color="231F20"/>
            </w:tcBorders>
            <w:shd w:val="clear" w:color="000000" w:fill="FAD3B4"/>
            <w:vAlign w:val="center"/>
            <w:hideMark/>
          </w:tcPr>
          <w:p w:rsidR="00E26F31" w:rsidRPr="00512142" w:rsidRDefault="00512142" w:rsidP="00E26F31">
            <w:pPr>
              <w:widowControl/>
              <w:autoSpaceDE/>
              <w:autoSpaceDN/>
              <w:jc w:val="center"/>
              <w:rPr>
                <w:rFonts w:eastAsia="Times New Roman" w:cs="Times New Roman"/>
                <w:b/>
                <w:bCs/>
                <w:color w:val="231F20"/>
                <w:sz w:val="16"/>
                <w:szCs w:val="16"/>
                <w:lang w:val="fr-FR" w:eastAsia="fr-FR"/>
              </w:rPr>
            </w:pPr>
            <w:r w:rsidRPr="00512142">
              <w:rPr>
                <w:rFonts w:eastAsia="Times New Roman" w:cs="Times New Roman"/>
                <w:b/>
                <w:bCs/>
                <w:color w:val="231F20"/>
                <w:sz w:val="16"/>
                <w:szCs w:val="16"/>
                <w:lang w:val="fr-FR" w:eastAsia="fr-FR"/>
              </w:rPr>
              <w:t>2017</w:t>
            </w:r>
          </w:p>
        </w:tc>
        <w:tc>
          <w:tcPr>
            <w:tcW w:w="1400" w:type="dxa"/>
            <w:tcBorders>
              <w:top w:val="nil"/>
              <w:left w:val="nil"/>
              <w:bottom w:val="single" w:sz="8" w:space="0" w:color="231F20"/>
              <w:right w:val="single" w:sz="8" w:space="0" w:color="231F20"/>
            </w:tcBorders>
            <w:shd w:val="clear" w:color="auto" w:fill="auto"/>
            <w:vAlign w:val="center"/>
            <w:hideMark/>
          </w:tcPr>
          <w:p w:rsidR="00E26F31" w:rsidRPr="00E27B7E" w:rsidRDefault="00E26F31" w:rsidP="00E26F31">
            <w:pPr>
              <w:widowControl/>
              <w:autoSpaceDE/>
              <w:autoSpaceDN/>
              <w:jc w:val="center"/>
              <w:rPr>
                <w:rFonts w:eastAsia="Times New Roman" w:cs="Times New Roman"/>
                <w:sz w:val="17"/>
                <w:szCs w:val="17"/>
                <w:lang w:val="fr-FR" w:eastAsia="fr-FR"/>
              </w:rPr>
            </w:pPr>
            <w:r w:rsidRPr="00E27B7E">
              <w:rPr>
                <w:rFonts w:eastAsia="Times New Roman" w:cs="Times New Roman"/>
                <w:sz w:val="17"/>
                <w:szCs w:val="17"/>
                <w:lang w:val="fr-FR" w:eastAsia="fr-FR"/>
              </w:rPr>
              <w:t>« Brumaire »</w:t>
            </w:r>
          </w:p>
        </w:tc>
        <w:tc>
          <w:tcPr>
            <w:tcW w:w="1400" w:type="dxa"/>
            <w:tcBorders>
              <w:top w:val="nil"/>
              <w:left w:val="nil"/>
              <w:bottom w:val="single" w:sz="8" w:space="0" w:color="231F20"/>
              <w:right w:val="single" w:sz="8" w:space="0" w:color="231F20"/>
            </w:tcBorders>
            <w:shd w:val="clear" w:color="auto" w:fill="auto"/>
            <w:vAlign w:val="center"/>
            <w:hideMark/>
          </w:tcPr>
          <w:p w:rsidR="00E26F31" w:rsidRPr="00E27B7E" w:rsidRDefault="00E26F31" w:rsidP="00E26F31">
            <w:pPr>
              <w:widowControl/>
              <w:autoSpaceDE/>
              <w:autoSpaceDN/>
              <w:jc w:val="center"/>
              <w:rPr>
                <w:rFonts w:eastAsia="Times New Roman" w:cs="Times New Roman"/>
                <w:sz w:val="17"/>
                <w:szCs w:val="17"/>
                <w:lang w:val="fr-FR" w:eastAsia="fr-FR"/>
              </w:rPr>
            </w:pPr>
            <w:r w:rsidRPr="00E27B7E">
              <w:rPr>
                <w:rFonts w:eastAsia="Times New Roman" w:cs="Times New Roman"/>
                <w:sz w:val="17"/>
                <w:szCs w:val="17"/>
                <w:lang w:val="fr-FR" w:eastAsia="fr-FR"/>
              </w:rPr>
              <w:t>Location</w:t>
            </w:r>
          </w:p>
        </w:tc>
        <w:tc>
          <w:tcPr>
            <w:tcW w:w="1400" w:type="dxa"/>
            <w:tcBorders>
              <w:top w:val="nil"/>
              <w:left w:val="nil"/>
              <w:bottom w:val="single" w:sz="8" w:space="0" w:color="231F20"/>
              <w:right w:val="single" w:sz="8" w:space="0" w:color="231F20"/>
            </w:tcBorders>
            <w:shd w:val="clear" w:color="auto" w:fill="auto"/>
            <w:vAlign w:val="center"/>
            <w:hideMark/>
          </w:tcPr>
          <w:p w:rsidR="00E26F31" w:rsidRPr="00E27B7E" w:rsidRDefault="00E26F31" w:rsidP="00E26F31">
            <w:pPr>
              <w:widowControl/>
              <w:autoSpaceDE/>
              <w:autoSpaceDN/>
              <w:jc w:val="center"/>
              <w:rPr>
                <w:rFonts w:eastAsia="Times New Roman" w:cs="Times New Roman"/>
                <w:sz w:val="17"/>
                <w:szCs w:val="17"/>
                <w:lang w:val="fr-FR" w:eastAsia="fr-FR"/>
              </w:rPr>
            </w:pPr>
            <w:r w:rsidRPr="00E27B7E">
              <w:rPr>
                <w:rFonts w:eastAsia="Times New Roman" w:cs="Times New Roman"/>
                <w:sz w:val="17"/>
                <w:szCs w:val="17"/>
                <w:lang w:val="fr-FR" w:eastAsia="fr-FR"/>
              </w:rPr>
              <w:t>202</w:t>
            </w:r>
          </w:p>
        </w:tc>
        <w:tc>
          <w:tcPr>
            <w:tcW w:w="1400" w:type="dxa"/>
            <w:tcBorders>
              <w:top w:val="nil"/>
              <w:left w:val="nil"/>
              <w:bottom w:val="single" w:sz="8" w:space="0" w:color="231F20"/>
              <w:right w:val="single" w:sz="8" w:space="0" w:color="231F20"/>
            </w:tcBorders>
            <w:shd w:val="clear" w:color="auto" w:fill="auto"/>
            <w:vAlign w:val="center"/>
            <w:hideMark/>
          </w:tcPr>
          <w:p w:rsidR="00E26F31" w:rsidRPr="00E27B7E" w:rsidRDefault="00E26F31" w:rsidP="00E26F31">
            <w:pPr>
              <w:widowControl/>
              <w:autoSpaceDE/>
              <w:autoSpaceDN/>
              <w:jc w:val="center"/>
              <w:rPr>
                <w:rFonts w:eastAsia="Times New Roman" w:cs="Times New Roman"/>
                <w:sz w:val="17"/>
                <w:szCs w:val="17"/>
                <w:lang w:val="fr-FR" w:eastAsia="fr-FR"/>
              </w:rPr>
            </w:pPr>
            <w:r w:rsidRPr="00E27B7E">
              <w:rPr>
                <w:rFonts w:eastAsia="Times New Roman" w:cs="Times New Roman"/>
                <w:sz w:val="17"/>
                <w:szCs w:val="17"/>
                <w:lang w:val="fr-FR" w:eastAsia="fr-FR"/>
              </w:rPr>
              <w:t>202</w:t>
            </w:r>
          </w:p>
        </w:tc>
        <w:tc>
          <w:tcPr>
            <w:tcW w:w="1400" w:type="dxa"/>
            <w:tcBorders>
              <w:top w:val="nil"/>
              <w:left w:val="nil"/>
              <w:bottom w:val="single" w:sz="8" w:space="0" w:color="231F20"/>
              <w:right w:val="single" w:sz="8" w:space="0" w:color="231F20"/>
            </w:tcBorders>
            <w:shd w:val="clear" w:color="auto" w:fill="auto"/>
            <w:vAlign w:val="center"/>
            <w:hideMark/>
          </w:tcPr>
          <w:p w:rsidR="00E26F31" w:rsidRPr="00E27B7E" w:rsidRDefault="00E26F31" w:rsidP="00E26F31">
            <w:pPr>
              <w:widowControl/>
              <w:autoSpaceDE/>
              <w:autoSpaceDN/>
              <w:jc w:val="center"/>
              <w:rPr>
                <w:rFonts w:eastAsia="Times New Roman" w:cs="Times New Roman"/>
                <w:sz w:val="17"/>
                <w:szCs w:val="17"/>
                <w:lang w:val="fr-FR" w:eastAsia="fr-FR"/>
              </w:rPr>
            </w:pPr>
            <w:r w:rsidRPr="00E27B7E">
              <w:rPr>
                <w:rFonts w:eastAsia="Times New Roman" w:cs="Times New Roman"/>
                <w:sz w:val="17"/>
                <w:szCs w:val="17"/>
                <w:lang w:val="fr-FR" w:eastAsia="fr-FR"/>
              </w:rPr>
              <w:t>-</w:t>
            </w:r>
          </w:p>
        </w:tc>
        <w:tc>
          <w:tcPr>
            <w:tcW w:w="1563" w:type="dxa"/>
            <w:tcBorders>
              <w:top w:val="nil"/>
              <w:left w:val="nil"/>
              <w:bottom w:val="single" w:sz="8" w:space="0" w:color="231F20"/>
              <w:right w:val="single" w:sz="8" w:space="0" w:color="231F20"/>
            </w:tcBorders>
            <w:shd w:val="clear" w:color="auto" w:fill="auto"/>
            <w:vAlign w:val="center"/>
            <w:hideMark/>
          </w:tcPr>
          <w:p w:rsidR="00E26F31" w:rsidRPr="00512142" w:rsidRDefault="00E26F31" w:rsidP="00E26F31">
            <w:pPr>
              <w:widowControl/>
              <w:autoSpaceDE/>
              <w:autoSpaceDN/>
              <w:jc w:val="center"/>
              <w:rPr>
                <w:rFonts w:eastAsia="Times New Roman" w:cs="Times New Roman"/>
                <w:sz w:val="17"/>
                <w:szCs w:val="17"/>
                <w:lang w:val="fr-FR" w:eastAsia="fr-FR"/>
              </w:rPr>
            </w:pPr>
            <w:r w:rsidRPr="00512142">
              <w:rPr>
                <w:rFonts w:eastAsia="Times New Roman" w:cs="Times New Roman"/>
                <w:sz w:val="17"/>
                <w:szCs w:val="17"/>
                <w:lang w:val="fr-FR" w:eastAsia="fr-FR"/>
              </w:rPr>
              <w:t>0</w:t>
            </w:r>
          </w:p>
        </w:tc>
      </w:tr>
      <w:tr w:rsidR="00E26F31" w:rsidRPr="00E26F31" w:rsidTr="00512142">
        <w:trPr>
          <w:trHeight w:val="342"/>
        </w:trPr>
        <w:tc>
          <w:tcPr>
            <w:tcW w:w="1080" w:type="dxa"/>
            <w:tcBorders>
              <w:top w:val="nil"/>
              <w:left w:val="single" w:sz="8" w:space="0" w:color="231F20"/>
              <w:bottom w:val="single" w:sz="8" w:space="0" w:color="231F20"/>
              <w:right w:val="single" w:sz="8" w:space="0" w:color="231F20"/>
            </w:tcBorders>
            <w:shd w:val="clear" w:color="000000" w:fill="FAD3B4"/>
            <w:vAlign w:val="center"/>
            <w:hideMark/>
          </w:tcPr>
          <w:p w:rsidR="00E26F31" w:rsidRPr="00512142" w:rsidRDefault="00512142" w:rsidP="00E26F31">
            <w:pPr>
              <w:widowControl/>
              <w:autoSpaceDE/>
              <w:autoSpaceDN/>
              <w:jc w:val="center"/>
              <w:rPr>
                <w:rFonts w:eastAsia="Times New Roman" w:cs="Times New Roman"/>
                <w:b/>
                <w:bCs/>
                <w:color w:val="231F20"/>
                <w:sz w:val="16"/>
                <w:szCs w:val="16"/>
                <w:lang w:val="fr-FR" w:eastAsia="fr-FR"/>
              </w:rPr>
            </w:pPr>
            <w:r w:rsidRPr="00512142">
              <w:rPr>
                <w:rFonts w:eastAsia="Times New Roman" w:cs="Times New Roman"/>
                <w:b/>
                <w:bCs/>
                <w:color w:val="231F20"/>
                <w:sz w:val="16"/>
                <w:szCs w:val="16"/>
                <w:lang w:val="fr-FR" w:eastAsia="fr-FR"/>
              </w:rPr>
              <w:t>2017</w:t>
            </w:r>
          </w:p>
        </w:tc>
        <w:tc>
          <w:tcPr>
            <w:tcW w:w="1400" w:type="dxa"/>
            <w:tcBorders>
              <w:top w:val="nil"/>
              <w:left w:val="nil"/>
              <w:bottom w:val="single" w:sz="8" w:space="0" w:color="231F20"/>
              <w:right w:val="single" w:sz="8" w:space="0" w:color="231F20"/>
            </w:tcBorders>
            <w:shd w:val="clear" w:color="auto" w:fill="auto"/>
            <w:vAlign w:val="center"/>
            <w:hideMark/>
          </w:tcPr>
          <w:p w:rsidR="00E26F31" w:rsidRPr="00E27B7E" w:rsidRDefault="00E26F31" w:rsidP="00E26F31">
            <w:pPr>
              <w:widowControl/>
              <w:autoSpaceDE/>
              <w:autoSpaceDN/>
              <w:jc w:val="center"/>
              <w:rPr>
                <w:rFonts w:eastAsia="Times New Roman" w:cs="Times New Roman"/>
                <w:sz w:val="17"/>
                <w:szCs w:val="17"/>
                <w:lang w:val="fr-FR" w:eastAsia="fr-FR"/>
              </w:rPr>
            </w:pPr>
            <w:r w:rsidRPr="00E27B7E">
              <w:rPr>
                <w:rFonts w:eastAsia="Times New Roman" w:cs="Times New Roman"/>
                <w:sz w:val="17"/>
                <w:szCs w:val="17"/>
                <w:lang w:val="fr-FR" w:eastAsia="fr-FR"/>
              </w:rPr>
              <w:t>Bâtiment H (PDA)</w:t>
            </w:r>
          </w:p>
        </w:tc>
        <w:tc>
          <w:tcPr>
            <w:tcW w:w="1400" w:type="dxa"/>
            <w:tcBorders>
              <w:top w:val="nil"/>
              <w:left w:val="nil"/>
              <w:bottom w:val="single" w:sz="8" w:space="0" w:color="231F20"/>
              <w:right w:val="single" w:sz="8" w:space="0" w:color="231F20"/>
            </w:tcBorders>
            <w:shd w:val="clear" w:color="auto" w:fill="auto"/>
            <w:vAlign w:val="center"/>
            <w:hideMark/>
          </w:tcPr>
          <w:p w:rsidR="00E26F31" w:rsidRPr="00E27B7E" w:rsidRDefault="00E26F31" w:rsidP="00E26F31">
            <w:pPr>
              <w:widowControl/>
              <w:autoSpaceDE/>
              <w:autoSpaceDN/>
              <w:jc w:val="center"/>
              <w:rPr>
                <w:rFonts w:eastAsia="Times New Roman" w:cs="Times New Roman"/>
                <w:sz w:val="17"/>
                <w:szCs w:val="17"/>
                <w:lang w:val="fr-FR" w:eastAsia="fr-FR"/>
              </w:rPr>
            </w:pPr>
            <w:r w:rsidRPr="00E27B7E">
              <w:rPr>
                <w:rFonts w:eastAsia="Times New Roman" w:cs="Times New Roman"/>
                <w:sz w:val="17"/>
                <w:szCs w:val="17"/>
                <w:lang w:val="fr-FR" w:eastAsia="fr-FR"/>
              </w:rPr>
              <w:t>Mise à dispo. FD</w:t>
            </w:r>
          </w:p>
        </w:tc>
        <w:tc>
          <w:tcPr>
            <w:tcW w:w="1400" w:type="dxa"/>
            <w:tcBorders>
              <w:top w:val="nil"/>
              <w:left w:val="nil"/>
              <w:bottom w:val="single" w:sz="8" w:space="0" w:color="231F20"/>
              <w:right w:val="single" w:sz="8" w:space="0" w:color="231F20"/>
            </w:tcBorders>
            <w:shd w:val="clear" w:color="auto" w:fill="auto"/>
            <w:vAlign w:val="center"/>
            <w:hideMark/>
          </w:tcPr>
          <w:p w:rsidR="00E26F31" w:rsidRPr="00E27B7E" w:rsidRDefault="00512142" w:rsidP="00E26F31">
            <w:pPr>
              <w:widowControl/>
              <w:autoSpaceDE/>
              <w:autoSpaceDN/>
              <w:jc w:val="center"/>
              <w:rPr>
                <w:rFonts w:eastAsia="Times New Roman" w:cs="Times New Roman"/>
                <w:sz w:val="17"/>
                <w:szCs w:val="17"/>
                <w:lang w:val="fr-FR" w:eastAsia="fr-FR"/>
              </w:rPr>
            </w:pPr>
            <w:r>
              <w:rPr>
                <w:rFonts w:eastAsia="Times New Roman" w:cs="Times New Roman"/>
                <w:sz w:val="17"/>
                <w:szCs w:val="17"/>
                <w:lang w:val="fr-FR" w:eastAsia="fr-FR"/>
              </w:rPr>
              <w:t>9 208</w:t>
            </w:r>
          </w:p>
        </w:tc>
        <w:tc>
          <w:tcPr>
            <w:tcW w:w="1400" w:type="dxa"/>
            <w:tcBorders>
              <w:top w:val="nil"/>
              <w:left w:val="nil"/>
              <w:bottom w:val="single" w:sz="8" w:space="0" w:color="231F20"/>
              <w:right w:val="single" w:sz="8" w:space="0" w:color="231F20"/>
            </w:tcBorders>
            <w:shd w:val="clear" w:color="auto" w:fill="auto"/>
            <w:vAlign w:val="center"/>
            <w:hideMark/>
          </w:tcPr>
          <w:p w:rsidR="00E26F31" w:rsidRPr="00E27B7E" w:rsidRDefault="00E26F31" w:rsidP="00E26F31">
            <w:pPr>
              <w:widowControl/>
              <w:autoSpaceDE/>
              <w:autoSpaceDN/>
              <w:jc w:val="center"/>
              <w:rPr>
                <w:rFonts w:eastAsia="Times New Roman" w:cs="Times New Roman"/>
                <w:sz w:val="17"/>
                <w:szCs w:val="17"/>
                <w:lang w:val="fr-FR" w:eastAsia="fr-FR"/>
              </w:rPr>
            </w:pPr>
            <w:r w:rsidRPr="00E27B7E">
              <w:rPr>
                <w:rFonts w:eastAsia="Times New Roman" w:cs="Times New Roman"/>
                <w:sz w:val="17"/>
                <w:szCs w:val="17"/>
                <w:lang w:val="fr-FR" w:eastAsia="fr-FR"/>
              </w:rPr>
              <w:t>-</w:t>
            </w:r>
          </w:p>
        </w:tc>
        <w:tc>
          <w:tcPr>
            <w:tcW w:w="1400" w:type="dxa"/>
            <w:tcBorders>
              <w:top w:val="nil"/>
              <w:left w:val="nil"/>
              <w:bottom w:val="single" w:sz="8" w:space="0" w:color="231F20"/>
              <w:right w:val="single" w:sz="8" w:space="0" w:color="231F20"/>
            </w:tcBorders>
            <w:shd w:val="clear" w:color="auto" w:fill="auto"/>
            <w:vAlign w:val="center"/>
            <w:hideMark/>
          </w:tcPr>
          <w:p w:rsidR="00E26F31" w:rsidRPr="00E27B7E" w:rsidRDefault="00512142" w:rsidP="00E26F31">
            <w:pPr>
              <w:widowControl/>
              <w:autoSpaceDE/>
              <w:autoSpaceDN/>
              <w:jc w:val="center"/>
              <w:rPr>
                <w:rFonts w:eastAsia="Times New Roman" w:cs="Times New Roman"/>
                <w:sz w:val="17"/>
                <w:szCs w:val="17"/>
                <w:lang w:val="fr-FR" w:eastAsia="fr-FR"/>
              </w:rPr>
            </w:pPr>
            <w:r>
              <w:rPr>
                <w:rFonts w:eastAsia="Times New Roman" w:cs="Times New Roman"/>
                <w:sz w:val="17"/>
                <w:szCs w:val="17"/>
                <w:lang w:val="fr-FR" w:eastAsia="fr-FR"/>
              </w:rPr>
              <w:t>1 606</w:t>
            </w:r>
          </w:p>
        </w:tc>
        <w:tc>
          <w:tcPr>
            <w:tcW w:w="1563" w:type="dxa"/>
            <w:tcBorders>
              <w:top w:val="nil"/>
              <w:left w:val="nil"/>
              <w:bottom w:val="single" w:sz="8" w:space="0" w:color="231F20"/>
              <w:right w:val="single" w:sz="8" w:space="0" w:color="231F20"/>
            </w:tcBorders>
            <w:shd w:val="clear" w:color="auto" w:fill="auto"/>
            <w:vAlign w:val="center"/>
            <w:hideMark/>
          </w:tcPr>
          <w:p w:rsidR="00E26F31" w:rsidRPr="00512142" w:rsidRDefault="00512142" w:rsidP="00E26F31">
            <w:pPr>
              <w:widowControl/>
              <w:autoSpaceDE/>
              <w:autoSpaceDN/>
              <w:jc w:val="center"/>
              <w:rPr>
                <w:rFonts w:eastAsia="Times New Roman" w:cs="Times New Roman"/>
                <w:sz w:val="17"/>
                <w:szCs w:val="17"/>
                <w:lang w:val="fr-FR" w:eastAsia="fr-FR"/>
              </w:rPr>
            </w:pPr>
            <w:r w:rsidRPr="00512142">
              <w:rPr>
                <w:rFonts w:eastAsia="Times New Roman" w:cs="Times New Roman"/>
                <w:sz w:val="17"/>
                <w:szCs w:val="17"/>
                <w:lang w:val="fr-FR" w:eastAsia="fr-FR"/>
              </w:rPr>
              <w:t>10 814</w:t>
            </w:r>
          </w:p>
        </w:tc>
      </w:tr>
      <w:tr w:rsidR="00E26F31" w:rsidRPr="00E26F31" w:rsidTr="00512142">
        <w:trPr>
          <w:trHeight w:val="342"/>
        </w:trPr>
        <w:tc>
          <w:tcPr>
            <w:tcW w:w="1080" w:type="dxa"/>
            <w:tcBorders>
              <w:top w:val="nil"/>
              <w:left w:val="single" w:sz="8" w:space="0" w:color="231F20"/>
              <w:bottom w:val="single" w:sz="8" w:space="0" w:color="231F20"/>
              <w:right w:val="single" w:sz="8" w:space="0" w:color="231F20"/>
            </w:tcBorders>
            <w:shd w:val="clear" w:color="000000" w:fill="FAD3B4"/>
            <w:vAlign w:val="center"/>
            <w:hideMark/>
          </w:tcPr>
          <w:p w:rsidR="00E26F31" w:rsidRPr="00512142" w:rsidRDefault="00512142" w:rsidP="00E26F31">
            <w:pPr>
              <w:widowControl/>
              <w:autoSpaceDE/>
              <w:autoSpaceDN/>
              <w:jc w:val="center"/>
              <w:rPr>
                <w:rFonts w:eastAsia="Times New Roman" w:cs="Times New Roman"/>
                <w:b/>
                <w:bCs/>
                <w:color w:val="231F20"/>
                <w:sz w:val="16"/>
                <w:szCs w:val="16"/>
                <w:lang w:val="fr-FR" w:eastAsia="fr-FR"/>
              </w:rPr>
            </w:pPr>
            <w:r w:rsidRPr="00512142">
              <w:rPr>
                <w:rFonts w:eastAsia="Times New Roman" w:cs="Times New Roman"/>
                <w:b/>
                <w:bCs/>
                <w:color w:val="231F20"/>
                <w:sz w:val="16"/>
                <w:szCs w:val="16"/>
                <w:lang w:val="fr-FR" w:eastAsia="fr-FR"/>
              </w:rPr>
              <w:t>2017</w:t>
            </w:r>
          </w:p>
        </w:tc>
        <w:tc>
          <w:tcPr>
            <w:tcW w:w="1400" w:type="dxa"/>
            <w:tcBorders>
              <w:top w:val="nil"/>
              <w:left w:val="nil"/>
              <w:bottom w:val="single" w:sz="8" w:space="0" w:color="231F20"/>
              <w:right w:val="single" w:sz="8" w:space="0" w:color="231F20"/>
            </w:tcBorders>
            <w:shd w:val="clear" w:color="auto" w:fill="auto"/>
            <w:vAlign w:val="center"/>
            <w:hideMark/>
          </w:tcPr>
          <w:p w:rsidR="00E26F31" w:rsidRPr="00E27B7E" w:rsidRDefault="00E26F31" w:rsidP="00E26F31">
            <w:pPr>
              <w:widowControl/>
              <w:autoSpaceDE/>
              <w:autoSpaceDN/>
              <w:jc w:val="center"/>
              <w:rPr>
                <w:rFonts w:eastAsia="Times New Roman" w:cs="Times New Roman"/>
                <w:sz w:val="17"/>
                <w:szCs w:val="17"/>
                <w:lang w:val="fr-FR" w:eastAsia="fr-FR"/>
              </w:rPr>
            </w:pPr>
            <w:r w:rsidRPr="00E27B7E">
              <w:rPr>
                <w:rFonts w:eastAsia="Times New Roman" w:cs="Times New Roman"/>
                <w:sz w:val="17"/>
                <w:szCs w:val="17"/>
                <w:lang w:val="fr-FR" w:eastAsia="fr-FR"/>
              </w:rPr>
              <w:t>Musée des Moulages</w:t>
            </w:r>
          </w:p>
        </w:tc>
        <w:tc>
          <w:tcPr>
            <w:tcW w:w="1400" w:type="dxa"/>
            <w:tcBorders>
              <w:top w:val="nil"/>
              <w:left w:val="nil"/>
              <w:bottom w:val="single" w:sz="8" w:space="0" w:color="231F20"/>
              <w:right w:val="single" w:sz="8" w:space="0" w:color="231F20"/>
            </w:tcBorders>
            <w:shd w:val="clear" w:color="auto" w:fill="auto"/>
            <w:vAlign w:val="center"/>
            <w:hideMark/>
          </w:tcPr>
          <w:p w:rsidR="00E26F31" w:rsidRPr="00E27B7E" w:rsidRDefault="00E26F31" w:rsidP="00E26F31">
            <w:pPr>
              <w:widowControl/>
              <w:autoSpaceDE/>
              <w:autoSpaceDN/>
              <w:jc w:val="center"/>
              <w:rPr>
                <w:rFonts w:eastAsia="Times New Roman" w:cs="Times New Roman"/>
                <w:sz w:val="17"/>
                <w:szCs w:val="17"/>
                <w:lang w:val="fr-FR" w:eastAsia="fr-FR"/>
              </w:rPr>
            </w:pPr>
            <w:r w:rsidRPr="00E27B7E">
              <w:rPr>
                <w:rFonts w:eastAsia="Times New Roman" w:cs="Times New Roman"/>
                <w:sz w:val="17"/>
                <w:szCs w:val="17"/>
                <w:lang w:val="fr-FR" w:eastAsia="fr-FR"/>
              </w:rPr>
              <w:t>Bien propre</w:t>
            </w:r>
          </w:p>
        </w:tc>
        <w:tc>
          <w:tcPr>
            <w:tcW w:w="1400" w:type="dxa"/>
            <w:tcBorders>
              <w:top w:val="nil"/>
              <w:left w:val="nil"/>
              <w:bottom w:val="single" w:sz="8" w:space="0" w:color="231F20"/>
              <w:right w:val="single" w:sz="8" w:space="0" w:color="231F20"/>
            </w:tcBorders>
            <w:shd w:val="clear" w:color="auto" w:fill="auto"/>
            <w:vAlign w:val="center"/>
            <w:hideMark/>
          </w:tcPr>
          <w:p w:rsidR="00E26F31" w:rsidRPr="00E27B7E" w:rsidRDefault="00512142" w:rsidP="00E26F31">
            <w:pPr>
              <w:widowControl/>
              <w:autoSpaceDE/>
              <w:autoSpaceDN/>
              <w:jc w:val="center"/>
              <w:rPr>
                <w:rFonts w:eastAsia="Times New Roman" w:cs="Times New Roman"/>
                <w:sz w:val="17"/>
                <w:szCs w:val="17"/>
                <w:lang w:val="fr-FR" w:eastAsia="fr-FR"/>
              </w:rPr>
            </w:pPr>
            <w:r>
              <w:rPr>
                <w:rFonts w:eastAsia="Times New Roman" w:cs="Times New Roman"/>
                <w:sz w:val="17"/>
                <w:szCs w:val="17"/>
                <w:lang w:val="fr-FR" w:eastAsia="fr-FR"/>
              </w:rPr>
              <w:t>2 773</w:t>
            </w:r>
          </w:p>
        </w:tc>
        <w:tc>
          <w:tcPr>
            <w:tcW w:w="1400" w:type="dxa"/>
            <w:tcBorders>
              <w:top w:val="nil"/>
              <w:left w:val="nil"/>
              <w:bottom w:val="single" w:sz="8" w:space="0" w:color="231F20"/>
              <w:right w:val="single" w:sz="8" w:space="0" w:color="231F20"/>
            </w:tcBorders>
            <w:shd w:val="clear" w:color="auto" w:fill="auto"/>
            <w:vAlign w:val="center"/>
            <w:hideMark/>
          </w:tcPr>
          <w:p w:rsidR="00E26F31" w:rsidRPr="00E27B7E" w:rsidRDefault="00E26F31" w:rsidP="00E26F31">
            <w:pPr>
              <w:widowControl/>
              <w:autoSpaceDE/>
              <w:autoSpaceDN/>
              <w:jc w:val="center"/>
              <w:rPr>
                <w:rFonts w:eastAsia="Times New Roman" w:cs="Times New Roman"/>
                <w:sz w:val="17"/>
                <w:szCs w:val="17"/>
                <w:lang w:val="fr-FR" w:eastAsia="fr-FR"/>
              </w:rPr>
            </w:pPr>
            <w:r w:rsidRPr="00E27B7E">
              <w:rPr>
                <w:rFonts w:eastAsia="Times New Roman" w:cs="Times New Roman"/>
                <w:sz w:val="17"/>
                <w:szCs w:val="17"/>
                <w:lang w:val="fr-FR" w:eastAsia="fr-FR"/>
              </w:rPr>
              <w:t>-</w:t>
            </w:r>
          </w:p>
        </w:tc>
        <w:tc>
          <w:tcPr>
            <w:tcW w:w="1400" w:type="dxa"/>
            <w:tcBorders>
              <w:top w:val="nil"/>
              <w:left w:val="nil"/>
              <w:bottom w:val="single" w:sz="8" w:space="0" w:color="231F20"/>
              <w:right w:val="single" w:sz="8" w:space="0" w:color="231F20"/>
            </w:tcBorders>
            <w:shd w:val="clear" w:color="auto" w:fill="auto"/>
            <w:vAlign w:val="center"/>
            <w:hideMark/>
          </w:tcPr>
          <w:p w:rsidR="00E26F31" w:rsidRPr="00E27B7E" w:rsidRDefault="00512142" w:rsidP="00E26F31">
            <w:pPr>
              <w:widowControl/>
              <w:autoSpaceDE/>
              <w:autoSpaceDN/>
              <w:jc w:val="center"/>
              <w:rPr>
                <w:rFonts w:eastAsia="Times New Roman" w:cs="Times New Roman"/>
                <w:sz w:val="17"/>
                <w:szCs w:val="17"/>
                <w:lang w:val="fr-FR" w:eastAsia="fr-FR"/>
              </w:rPr>
            </w:pPr>
            <w:r>
              <w:rPr>
                <w:rFonts w:eastAsia="Times New Roman" w:cs="Times New Roman"/>
                <w:sz w:val="17"/>
                <w:szCs w:val="17"/>
                <w:lang w:val="fr-FR" w:eastAsia="fr-FR"/>
              </w:rPr>
              <w:t>740</w:t>
            </w:r>
          </w:p>
        </w:tc>
        <w:tc>
          <w:tcPr>
            <w:tcW w:w="1563" w:type="dxa"/>
            <w:tcBorders>
              <w:top w:val="nil"/>
              <w:left w:val="nil"/>
              <w:bottom w:val="single" w:sz="8" w:space="0" w:color="231F20"/>
              <w:right w:val="single" w:sz="8" w:space="0" w:color="231F20"/>
            </w:tcBorders>
            <w:shd w:val="clear" w:color="auto" w:fill="auto"/>
            <w:vAlign w:val="center"/>
            <w:hideMark/>
          </w:tcPr>
          <w:p w:rsidR="00E26F31" w:rsidRPr="00512142" w:rsidRDefault="00512142" w:rsidP="00E26F31">
            <w:pPr>
              <w:widowControl/>
              <w:autoSpaceDE/>
              <w:autoSpaceDN/>
              <w:jc w:val="center"/>
              <w:rPr>
                <w:rFonts w:eastAsia="Times New Roman" w:cs="Times New Roman"/>
                <w:sz w:val="17"/>
                <w:szCs w:val="17"/>
                <w:lang w:val="fr-FR" w:eastAsia="fr-FR"/>
              </w:rPr>
            </w:pPr>
            <w:r w:rsidRPr="00512142">
              <w:rPr>
                <w:rFonts w:eastAsia="Times New Roman" w:cs="Times New Roman"/>
                <w:sz w:val="17"/>
                <w:szCs w:val="17"/>
                <w:lang w:val="fr-FR" w:eastAsia="fr-FR"/>
              </w:rPr>
              <w:t>3 513</w:t>
            </w:r>
          </w:p>
        </w:tc>
      </w:tr>
      <w:tr w:rsidR="00E26F31" w:rsidRPr="00E26F31" w:rsidTr="00512142">
        <w:trPr>
          <w:trHeight w:val="342"/>
        </w:trPr>
        <w:tc>
          <w:tcPr>
            <w:tcW w:w="1080" w:type="dxa"/>
            <w:tcBorders>
              <w:top w:val="nil"/>
              <w:left w:val="single" w:sz="8" w:space="0" w:color="231F20"/>
              <w:bottom w:val="single" w:sz="8" w:space="0" w:color="231F20"/>
              <w:right w:val="single" w:sz="8" w:space="0" w:color="231F20"/>
            </w:tcBorders>
            <w:shd w:val="clear" w:color="000000" w:fill="FAD3B4"/>
            <w:vAlign w:val="center"/>
            <w:hideMark/>
          </w:tcPr>
          <w:p w:rsidR="00E26F31" w:rsidRPr="003E7D93" w:rsidRDefault="00E26F31" w:rsidP="00512142">
            <w:pPr>
              <w:widowControl/>
              <w:autoSpaceDE/>
              <w:autoSpaceDN/>
              <w:jc w:val="center"/>
              <w:rPr>
                <w:rFonts w:eastAsia="Times New Roman" w:cs="Times New Roman"/>
                <w:b/>
                <w:bCs/>
                <w:sz w:val="16"/>
                <w:szCs w:val="16"/>
                <w:lang w:val="fr-FR" w:eastAsia="fr-FR"/>
              </w:rPr>
            </w:pPr>
            <w:r w:rsidRPr="003E7D93">
              <w:rPr>
                <w:rFonts w:eastAsia="Times New Roman" w:cs="Times New Roman"/>
                <w:b/>
                <w:bCs/>
                <w:sz w:val="16"/>
                <w:szCs w:val="16"/>
                <w:lang w:val="fr-FR" w:eastAsia="fr-FR"/>
              </w:rPr>
              <w:t>2020</w:t>
            </w:r>
          </w:p>
        </w:tc>
        <w:tc>
          <w:tcPr>
            <w:tcW w:w="1400" w:type="dxa"/>
            <w:tcBorders>
              <w:top w:val="nil"/>
              <w:left w:val="nil"/>
              <w:bottom w:val="single" w:sz="8" w:space="0" w:color="231F20"/>
              <w:right w:val="single" w:sz="8" w:space="0" w:color="231F20"/>
            </w:tcBorders>
            <w:shd w:val="clear" w:color="auto" w:fill="auto"/>
            <w:vAlign w:val="center"/>
            <w:hideMark/>
          </w:tcPr>
          <w:p w:rsidR="00E26F31" w:rsidRPr="003E7D93" w:rsidRDefault="003E7D93" w:rsidP="00E26F31">
            <w:pPr>
              <w:widowControl/>
              <w:autoSpaceDE/>
              <w:autoSpaceDN/>
              <w:jc w:val="center"/>
              <w:rPr>
                <w:rFonts w:eastAsia="Times New Roman" w:cs="Times New Roman"/>
                <w:sz w:val="17"/>
                <w:szCs w:val="17"/>
                <w:lang w:val="fr-FR" w:eastAsia="fr-FR"/>
              </w:rPr>
            </w:pPr>
            <w:r w:rsidRPr="003E7D93">
              <w:rPr>
                <w:rFonts w:eastAsia="Times New Roman" w:cs="Times New Roman"/>
                <w:sz w:val="17"/>
                <w:szCs w:val="17"/>
                <w:lang w:val="fr-FR" w:eastAsia="fr-FR"/>
              </w:rPr>
              <w:t>BUP</w:t>
            </w:r>
            <w:r w:rsidR="00E26F31" w:rsidRPr="003E7D93">
              <w:rPr>
                <w:rFonts w:eastAsia="Times New Roman" w:cs="Times New Roman"/>
                <w:sz w:val="17"/>
                <w:szCs w:val="17"/>
                <w:lang w:val="fr-FR" w:eastAsia="fr-FR"/>
              </w:rPr>
              <w:t xml:space="preserve"> (PDA)</w:t>
            </w:r>
          </w:p>
        </w:tc>
        <w:tc>
          <w:tcPr>
            <w:tcW w:w="1400" w:type="dxa"/>
            <w:tcBorders>
              <w:top w:val="nil"/>
              <w:left w:val="nil"/>
              <w:bottom w:val="single" w:sz="8" w:space="0" w:color="231F20"/>
              <w:right w:val="single" w:sz="8" w:space="0" w:color="231F20"/>
            </w:tcBorders>
            <w:shd w:val="clear" w:color="auto" w:fill="auto"/>
            <w:vAlign w:val="center"/>
            <w:hideMark/>
          </w:tcPr>
          <w:p w:rsidR="00E26F31" w:rsidRPr="00B32CA7" w:rsidRDefault="003E7D93" w:rsidP="00E26F31">
            <w:pPr>
              <w:widowControl/>
              <w:autoSpaceDE/>
              <w:autoSpaceDN/>
              <w:jc w:val="center"/>
              <w:rPr>
                <w:rFonts w:eastAsia="Times New Roman" w:cs="Times New Roman"/>
                <w:color w:val="FF0000"/>
                <w:sz w:val="17"/>
                <w:szCs w:val="17"/>
                <w:lang w:val="fr-FR" w:eastAsia="fr-FR"/>
              </w:rPr>
            </w:pPr>
            <w:r w:rsidRPr="003E7D93">
              <w:rPr>
                <w:rFonts w:eastAsia="Times New Roman" w:cs="Times New Roman"/>
                <w:sz w:val="17"/>
                <w:szCs w:val="17"/>
                <w:highlight w:val="yellow"/>
                <w:lang w:val="fr-FR" w:eastAsia="fr-FR"/>
              </w:rPr>
              <w:t>Bien propre</w:t>
            </w:r>
          </w:p>
        </w:tc>
        <w:tc>
          <w:tcPr>
            <w:tcW w:w="1400" w:type="dxa"/>
            <w:tcBorders>
              <w:top w:val="nil"/>
              <w:left w:val="nil"/>
              <w:bottom w:val="single" w:sz="8" w:space="0" w:color="231F20"/>
              <w:right w:val="single" w:sz="8" w:space="0" w:color="231F20"/>
            </w:tcBorders>
            <w:shd w:val="clear" w:color="auto" w:fill="auto"/>
            <w:vAlign w:val="center"/>
            <w:hideMark/>
          </w:tcPr>
          <w:p w:rsidR="00E26F31" w:rsidRPr="00B32CA7" w:rsidRDefault="003E7D93" w:rsidP="00E26F31">
            <w:pPr>
              <w:widowControl/>
              <w:autoSpaceDE/>
              <w:autoSpaceDN/>
              <w:jc w:val="center"/>
              <w:rPr>
                <w:rFonts w:eastAsia="Times New Roman" w:cs="Times New Roman"/>
                <w:color w:val="FF0000"/>
                <w:sz w:val="17"/>
                <w:szCs w:val="17"/>
                <w:lang w:val="fr-FR" w:eastAsia="fr-FR"/>
              </w:rPr>
            </w:pPr>
            <w:r w:rsidRPr="003E7D93">
              <w:rPr>
                <w:rFonts w:eastAsia="Times New Roman" w:cs="Times New Roman"/>
                <w:sz w:val="17"/>
                <w:szCs w:val="17"/>
                <w:lang w:val="fr-FR" w:eastAsia="fr-FR"/>
              </w:rPr>
              <w:t>-</w:t>
            </w:r>
          </w:p>
        </w:tc>
        <w:tc>
          <w:tcPr>
            <w:tcW w:w="1400" w:type="dxa"/>
            <w:tcBorders>
              <w:top w:val="nil"/>
              <w:left w:val="nil"/>
              <w:bottom w:val="single" w:sz="8" w:space="0" w:color="231F20"/>
              <w:right w:val="single" w:sz="8" w:space="0" w:color="231F20"/>
            </w:tcBorders>
            <w:shd w:val="clear" w:color="auto" w:fill="auto"/>
            <w:vAlign w:val="center"/>
            <w:hideMark/>
          </w:tcPr>
          <w:p w:rsidR="00E26F31" w:rsidRPr="003E7D93" w:rsidRDefault="003E7D93" w:rsidP="00E26F31">
            <w:pPr>
              <w:widowControl/>
              <w:autoSpaceDE/>
              <w:autoSpaceDN/>
              <w:jc w:val="center"/>
              <w:rPr>
                <w:rFonts w:eastAsia="Times New Roman" w:cs="Times New Roman"/>
                <w:sz w:val="17"/>
                <w:szCs w:val="17"/>
                <w:lang w:val="fr-FR" w:eastAsia="fr-FR"/>
              </w:rPr>
            </w:pPr>
            <w:r w:rsidRPr="003E7D93">
              <w:rPr>
                <w:rFonts w:eastAsia="Times New Roman" w:cs="Times New Roman"/>
                <w:sz w:val="17"/>
                <w:szCs w:val="17"/>
                <w:lang w:val="fr-FR" w:eastAsia="fr-FR"/>
              </w:rPr>
              <w:t>-</w:t>
            </w:r>
          </w:p>
        </w:tc>
        <w:tc>
          <w:tcPr>
            <w:tcW w:w="1400" w:type="dxa"/>
            <w:tcBorders>
              <w:top w:val="nil"/>
              <w:left w:val="nil"/>
              <w:bottom w:val="single" w:sz="8" w:space="0" w:color="231F20"/>
              <w:right w:val="single" w:sz="8" w:space="0" w:color="231F20"/>
            </w:tcBorders>
            <w:shd w:val="clear" w:color="auto" w:fill="auto"/>
            <w:vAlign w:val="center"/>
            <w:hideMark/>
          </w:tcPr>
          <w:p w:rsidR="00E26F31" w:rsidRPr="003E7D93" w:rsidRDefault="003E7D93" w:rsidP="00E26F31">
            <w:pPr>
              <w:widowControl/>
              <w:autoSpaceDE/>
              <w:autoSpaceDN/>
              <w:jc w:val="center"/>
              <w:rPr>
                <w:rFonts w:eastAsia="Times New Roman" w:cs="Times New Roman"/>
                <w:sz w:val="17"/>
                <w:szCs w:val="17"/>
                <w:lang w:val="fr-FR" w:eastAsia="fr-FR"/>
              </w:rPr>
            </w:pPr>
            <w:r w:rsidRPr="003E7D93">
              <w:rPr>
                <w:rFonts w:eastAsia="Times New Roman" w:cs="Times New Roman"/>
                <w:sz w:val="17"/>
                <w:szCs w:val="17"/>
                <w:lang w:val="fr-FR" w:eastAsia="fr-FR"/>
              </w:rPr>
              <w:t>1 725</w:t>
            </w:r>
          </w:p>
        </w:tc>
        <w:tc>
          <w:tcPr>
            <w:tcW w:w="1563" w:type="dxa"/>
            <w:tcBorders>
              <w:top w:val="nil"/>
              <w:left w:val="nil"/>
              <w:bottom w:val="single" w:sz="8" w:space="0" w:color="231F20"/>
              <w:right w:val="single" w:sz="8" w:space="0" w:color="231F20"/>
            </w:tcBorders>
            <w:shd w:val="clear" w:color="auto" w:fill="auto"/>
            <w:vAlign w:val="center"/>
            <w:hideMark/>
          </w:tcPr>
          <w:p w:rsidR="00E26F31" w:rsidRPr="003E7D93" w:rsidRDefault="003E7D93" w:rsidP="00E26F31">
            <w:pPr>
              <w:widowControl/>
              <w:autoSpaceDE/>
              <w:autoSpaceDN/>
              <w:jc w:val="center"/>
              <w:rPr>
                <w:rFonts w:eastAsia="Times New Roman" w:cs="Times New Roman"/>
                <w:sz w:val="17"/>
                <w:szCs w:val="17"/>
                <w:lang w:val="fr-FR" w:eastAsia="fr-FR"/>
              </w:rPr>
            </w:pPr>
            <w:r w:rsidRPr="003E7D93">
              <w:rPr>
                <w:rFonts w:eastAsia="Times New Roman" w:cs="Times New Roman"/>
                <w:sz w:val="17"/>
                <w:szCs w:val="17"/>
                <w:lang w:val="fr-FR" w:eastAsia="fr-FR"/>
              </w:rPr>
              <w:t>1 725</w:t>
            </w:r>
          </w:p>
        </w:tc>
      </w:tr>
      <w:tr w:rsidR="00512142" w:rsidRPr="00E26F31" w:rsidTr="00512142">
        <w:trPr>
          <w:trHeight w:val="750"/>
        </w:trPr>
        <w:tc>
          <w:tcPr>
            <w:tcW w:w="1080" w:type="dxa"/>
            <w:tcBorders>
              <w:top w:val="nil"/>
              <w:left w:val="single" w:sz="8" w:space="0" w:color="231F20"/>
              <w:bottom w:val="single" w:sz="8" w:space="0" w:color="231F20"/>
              <w:right w:val="single" w:sz="8" w:space="0" w:color="231F20"/>
            </w:tcBorders>
            <w:shd w:val="clear" w:color="000000" w:fill="FAD3B4"/>
            <w:vAlign w:val="center"/>
            <w:hideMark/>
          </w:tcPr>
          <w:p w:rsidR="00512142" w:rsidRDefault="00512142" w:rsidP="00512142">
            <w:pPr>
              <w:widowControl/>
              <w:autoSpaceDE/>
              <w:autoSpaceDN/>
              <w:jc w:val="center"/>
              <w:rPr>
                <w:rFonts w:eastAsia="Times New Roman" w:cs="Times New Roman"/>
                <w:b/>
                <w:bCs/>
                <w:color w:val="231F20"/>
                <w:sz w:val="16"/>
                <w:szCs w:val="16"/>
                <w:lang w:val="fr-FR" w:eastAsia="fr-FR"/>
              </w:rPr>
            </w:pPr>
            <w:r>
              <w:rPr>
                <w:rFonts w:eastAsia="Times New Roman" w:cs="Times New Roman"/>
                <w:b/>
                <w:bCs/>
                <w:color w:val="231F20"/>
                <w:sz w:val="16"/>
                <w:szCs w:val="16"/>
                <w:lang w:val="fr-FR" w:eastAsia="fr-FR"/>
              </w:rPr>
              <w:t>Evolution</w:t>
            </w:r>
          </w:p>
          <w:p w:rsidR="00512142" w:rsidRPr="00E26F31" w:rsidRDefault="00512142" w:rsidP="00512142">
            <w:pPr>
              <w:widowControl/>
              <w:autoSpaceDE/>
              <w:autoSpaceDN/>
              <w:jc w:val="center"/>
              <w:rPr>
                <w:rFonts w:eastAsia="Times New Roman" w:cs="Times New Roman"/>
                <w:b/>
                <w:bCs/>
                <w:color w:val="231F20"/>
                <w:sz w:val="16"/>
                <w:szCs w:val="16"/>
                <w:lang w:val="fr-FR" w:eastAsia="fr-FR"/>
              </w:rPr>
            </w:pPr>
            <w:r>
              <w:rPr>
                <w:rFonts w:eastAsia="Times New Roman" w:cs="Times New Roman"/>
                <w:b/>
                <w:bCs/>
                <w:color w:val="231F20"/>
                <w:sz w:val="16"/>
                <w:szCs w:val="16"/>
                <w:lang w:val="fr-FR" w:eastAsia="fr-FR"/>
              </w:rPr>
              <w:t>2016 &gt; 2020</w:t>
            </w:r>
          </w:p>
        </w:tc>
        <w:tc>
          <w:tcPr>
            <w:tcW w:w="2800" w:type="dxa"/>
            <w:gridSpan w:val="2"/>
            <w:tcBorders>
              <w:top w:val="nil"/>
              <w:left w:val="nil"/>
              <w:bottom w:val="single" w:sz="8" w:space="0" w:color="231F20"/>
              <w:right w:val="single" w:sz="8" w:space="0" w:color="231F20"/>
            </w:tcBorders>
            <w:shd w:val="clear" w:color="auto" w:fill="FBD4B4" w:themeFill="accent6" w:themeFillTint="66"/>
            <w:vAlign w:val="center"/>
            <w:hideMark/>
          </w:tcPr>
          <w:p w:rsidR="00512142" w:rsidRPr="00E27B7E" w:rsidRDefault="00512142" w:rsidP="00E26F31">
            <w:pPr>
              <w:widowControl/>
              <w:autoSpaceDE/>
              <w:autoSpaceDN/>
              <w:jc w:val="center"/>
              <w:rPr>
                <w:rFonts w:ascii="Times New Roman" w:eastAsia="Times New Roman" w:hAnsi="Times New Roman" w:cs="Times New Roman"/>
                <w:sz w:val="18"/>
                <w:szCs w:val="18"/>
                <w:lang w:val="fr-FR" w:eastAsia="fr-FR"/>
              </w:rPr>
            </w:pPr>
            <w:r w:rsidRPr="00512142">
              <w:rPr>
                <w:rFonts w:eastAsia="Times New Roman" w:cs="Times New Roman"/>
                <w:b/>
                <w:bCs/>
                <w:color w:val="000000" w:themeColor="text1"/>
                <w:sz w:val="16"/>
                <w:szCs w:val="16"/>
                <w:lang w:val="fr-FR" w:eastAsia="fr-FR"/>
              </w:rPr>
              <w:t>Tous bâtiments de l’établissement</w:t>
            </w:r>
            <w:r w:rsidRPr="00E27B7E">
              <w:rPr>
                <w:rFonts w:ascii="Times New Roman" w:eastAsia="Times New Roman" w:hAnsi="Times New Roman" w:cs="Times New Roman"/>
                <w:sz w:val="18"/>
                <w:szCs w:val="18"/>
                <w:lang w:val="fr-FR" w:eastAsia="fr-FR"/>
              </w:rPr>
              <w:t> </w:t>
            </w:r>
          </w:p>
        </w:tc>
        <w:tc>
          <w:tcPr>
            <w:tcW w:w="1400" w:type="dxa"/>
            <w:tcBorders>
              <w:top w:val="nil"/>
              <w:left w:val="nil"/>
              <w:bottom w:val="single" w:sz="8" w:space="0" w:color="231F20"/>
              <w:right w:val="single" w:sz="8" w:space="0" w:color="231F20"/>
            </w:tcBorders>
            <w:shd w:val="clear" w:color="auto" w:fill="FBD4B4" w:themeFill="accent6" w:themeFillTint="66"/>
            <w:vAlign w:val="center"/>
          </w:tcPr>
          <w:p w:rsidR="00512142" w:rsidRPr="00B32CA7" w:rsidRDefault="00512142" w:rsidP="00E26F31">
            <w:pPr>
              <w:widowControl/>
              <w:autoSpaceDE/>
              <w:autoSpaceDN/>
              <w:jc w:val="center"/>
              <w:rPr>
                <w:rFonts w:ascii="Times New Roman" w:eastAsia="Times New Roman" w:hAnsi="Times New Roman" w:cs="Times New Roman"/>
                <w:b/>
                <w:color w:val="FF0000"/>
                <w:sz w:val="18"/>
                <w:szCs w:val="18"/>
                <w:lang w:val="fr-FR" w:eastAsia="fr-FR"/>
              </w:rPr>
            </w:pPr>
            <w:r w:rsidRPr="003E7D93">
              <w:rPr>
                <w:rFonts w:eastAsia="Times New Roman" w:cs="Times New Roman"/>
                <w:b/>
                <w:sz w:val="17"/>
                <w:szCs w:val="17"/>
                <w:lang w:val="fr-FR" w:eastAsia="fr-FR"/>
              </w:rPr>
              <w:t>151 408</w:t>
            </w:r>
          </w:p>
        </w:tc>
        <w:tc>
          <w:tcPr>
            <w:tcW w:w="1400" w:type="dxa"/>
            <w:tcBorders>
              <w:top w:val="nil"/>
              <w:left w:val="nil"/>
              <w:bottom w:val="single" w:sz="8" w:space="0" w:color="231F20"/>
              <w:right w:val="single" w:sz="8" w:space="0" w:color="231F20"/>
            </w:tcBorders>
            <w:shd w:val="clear" w:color="000000" w:fill="C3D69B"/>
            <w:vAlign w:val="center"/>
            <w:hideMark/>
          </w:tcPr>
          <w:p w:rsidR="00512142" w:rsidRPr="003E7D93" w:rsidRDefault="003E7D93" w:rsidP="00E26F31">
            <w:pPr>
              <w:widowControl/>
              <w:autoSpaceDE/>
              <w:autoSpaceDN/>
              <w:jc w:val="center"/>
              <w:rPr>
                <w:rFonts w:eastAsia="Times New Roman" w:cs="Times New Roman"/>
                <w:b/>
                <w:sz w:val="17"/>
                <w:szCs w:val="17"/>
                <w:lang w:val="fr-FR" w:eastAsia="fr-FR"/>
              </w:rPr>
            </w:pPr>
            <w:r w:rsidRPr="003E7D93">
              <w:rPr>
                <w:rFonts w:eastAsia="Times New Roman" w:cs="Times New Roman"/>
                <w:b/>
                <w:sz w:val="17"/>
                <w:szCs w:val="17"/>
                <w:lang w:val="fr-FR" w:eastAsia="fr-FR"/>
              </w:rPr>
              <w:t>4 652</w:t>
            </w:r>
          </w:p>
        </w:tc>
        <w:tc>
          <w:tcPr>
            <w:tcW w:w="1400" w:type="dxa"/>
            <w:tcBorders>
              <w:top w:val="nil"/>
              <w:left w:val="nil"/>
              <w:bottom w:val="single" w:sz="8" w:space="0" w:color="231F20"/>
              <w:right w:val="single" w:sz="8" w:space="0" w:color="231F20"/>
            </w:tcBorders>
            <w:shd w:val="clear" w:color="000000" w:fill="C3D69B"/>
            <w:vAlign w:val="center"/>
            <w:hideMark/>
          </w:tcPr>
          <w:p w:rsidR="00512142" w:rsidRPr="003E7D93" w:rsidRDefault="003E7D93" w:rsidP="00E26F31">
            <w:pPr>
              <w:widowControl/>
              <w:autoSpaceDE/>
              <w:autoSpaceDN/>
              <w:jc w:val="center"/>
              <w:rPr>
                <w:rFonts w:eastAsia="Times New Roman" w:cs="Times New Roman"/>
                <w:b/>
                <w:sz w:val="17"/>
                <w:szCs w:val="17"/>
                <w:lang w:val="fr-FR" w:eastAsia="fr-FR"/>
              </w:rPr>
            </w:pPr>
            <w:r w:rsidRPr="003E7D93">
              <w:rPr>
                <w:rFonts w:eastAsia="Times New Roman" w:cs="Times New Roman"/>
                <w:b/>
                <w:sz w:val="17"/>
                <w:szCs w:val="17"/>
                <w:lang w:val="fr-FR" w:eastAsia="fr-FR"/>
              </w:rPr>
              <w:t>4 071</w:t>
            </w:r>
          </w:p>
        </w:tc>
        <w:tc>
          <w:tcPr>
            <w:tcW w:w="1563" w:type="dxa"/>
            <w:tcBorders>
              <w:top w:val="nil"/>
              <w:left w:val="nil"/>
              <w:bottom w:val="single" w:sz="8" w:space="0" w:color="231F20"/>
              <w:right w:val="single" w:sz="8" w:space="0" w:color="231F20"/>
            </w:tcBorders>
            <w:shd w:val="clear" w:color="000000" w:fill="C3D69B"/>
            <w:vAlign w:val="center"/>
            <w:hideMark/>
          </w:tcPr>
          <w:p w:rsidR="00512142" w:rsidRPr="003E7D93" w:rsidRDefault="003E7D93" w:rsidP="00E26F31">
            <w:pPr>
              <w:widowControl/>
              <w:autoSpaceDE/>
              <w:autoSpaceDN/>
              <w:jc w:val="center"/>
              <w:rPr>
                <w:rFonts w:eastAsia="Times New Roman" w:cs="Times New Roman"/>
                <w:b/>
                <w:sz w:val="17"/>
                <w:szCs w:val="17"/>
                <w:lang w:val="fr-FR" w:eastAsia="fr-FR"/>
              </w:rPr>
            </w:pPr>
            <w:r w:rsidRPr="003E7D93">
              <w:rPr>
                <w:rFonts w:eastAsia="Times New Roman" w:cs="Times New Roman"/>
                <w:b/>
                <w:sz w:val="17"/>
                <w:szCs w:val="17"/>
                <w:lang w:val="fr-FR" w:eastAsia="fr-FR"/>
              </w:rPr>
              <w:t>150 827</w:t>
            </w:r>
          </w:p>
        </w:tc>
      </w:tr>
    </w:tbl>
    <w:p w:rsidR="00FA3BFA" w:rsidRDefault="00FA3BFA" w:rsidP="00351494">
      <w:pPr>
        <w:tabs>
          <w:tab w:val="left" w:pos="1352"/>
        </w:tabs>
        <w:spacing w:before="4"/>
        <w:ind w:left="1134"/>
        <w:rPr>
          <w:color w:val="FF0000"/>
          <w:w w:val="105"/>
          <w:sz w:val="19"/>
          <w:lang w:val="fr-FR"/>
        </w:rPr>
      </w:pPr>
    </w:p>
    <w:p w:rsidR="00D85CA1" w:rsidRDefault="00E26F31" w:rsidP="00E26F31">
      <w:pPr>
        <w:pStyle w:val="Corpsdetexte"/>
        <w:spacing w:before="11"/>
        <w:ind w:left="1276"/>
        <w:rPr>
          <w:sz w:val="19"/>
          <w:szCs w:val="19"/>
          <w:lang w:val="fr-FR"/>
        </w:rPr>
      </w:pPr>
      <w:r w:rsidRPr="00E27B7E">
        <w:rPr>
          <w:sz w:val="19"/>
          <w:szCs w:val="19"/>
          <w:lang w:val="fr-FR"/>
        </w:rPr>
        <w:t>Nota : Les surfaces ont été calculées et actualisées avec le logiciel ALLFA (logiciel de gestion des données patrimoniales).</w:t>
      </w:r>
    </w:p>
    <w:p w:rsidR="00E26F31" w:rsidRPr="000A5080" w:rsidRDefault="00E26F31" w:rsidP="00E26F31">
      <w:pPr>
        <w:pStyle w:val="Corpsdetexte"/>
        <w:spacing w:before="11"/>
        <w:ind w:left="1276"/>
        <w:rPr>
          <w:sz w:val="22"/>
          <w:lang w:val="fr-FR"/>
        </w:rPr>
      </w:pPr>
    </w:p>
    <w:p w:rsidR="00D85CA1" w:rsidRPr="00A95E1D" w:rsidRDefault="00710D3C" w:rsidP="00A95E1D">
      <w:pPr>
        <w:ind w:left="1241"/>
        <w:jc w:val="both"/>
        <w:rPr>
          <w:sz w:val="19"/>
          <w:szCs w:val="19"/>
          <w:lang w:val="fr-FR"/>
        </w:rPr>
      </w:pPr>
      <w:r w:rsidRPr="00A95E1D">
        <w:rPr>
          <w:color w:val="231F20"/>
          <w:sz w:val="19"/>
          <w:szCs w:val="19"/>
          <w:u w:val="single" w:color="231F20"/>
          <w:lang w:val="fr-FR"/>
        </w:rPr>
        <w:t xml:space="preserve">Précisions </w:t>
      </w:r>
      <w:r w:rsidRPr="00A95E1D">
        <w:rPr>
          <w:color w:val="231F20"/>
          <w:sz w:val="19"/>
          <w:szCs w:val="19"/>
          <w:lang w:val="fr-FR"/>
        </w:rPr>
        <w:t>:</w:t>
      </w:r>
    </w:p>
    <w:p w:rsidR="00D85CA1" w:rsidRPr="00A95E1D" w:rsidRDefault="00710D3C" w:rsidP="00A95E1D">
      <w:pPr>
        <w:spacing w:before="23"/>
        <w:ind w:left="1241" w:right="666"/>
        <w:jc w:val="both"/>
        <w:rPr>
          <w:sz w:val="19"/>
          <w:szCs w:val="19"/>
          <w:lang w:val="fr-FR"/>
        </w:rPr>
      </w:pPr>
      <w:r w:rsidRPr="00A95E1D">
        <w:rPr>
          <w:color w:val="231F20"/>
          <w:sz w:val="19"/>
          <w:szCs w:val="19"/>
          <w:lang w:val="fr-FR"/>
        </w:rPr>
        <w:t>Par m² libérés on entend les surfaces inutiles qui ne sont plus occupées par une activité de l’établissement, les surfaces remises aux domaines ou cédés, rendues (fin de mise à disposition ou de location) ou vouées à la démolition.</w:t>
      </w:r>
    </w:p>
    <w:p w:rsidR="00D85CA1" w:rsidRPr="00A95E1D" w:rsidRDefault="00710D3C" w:rsidP="00A95E1D">
      <w:pPr>
        <w:spacing w:before="16"/>
        <w:ind w:left="1241"/>
        <w:jc w:val="both"/>
        <w:rPr>
          <w:sz w:val="19"/>
          <w:szCs w:val="19"/>
          <w:lang w:val="fr-FR"/>
        </w:rPr>
      </w:pPr>
      <w:r w:rsidRPr="00A95E1D">
        <w:rPr>
          <w:color w:val="231F20"/>
          <w:sz w:val="19"/>
          <w:szCs w:val="19"/>
          <w:lang w:val="fr-FR"/>
        </w:rPr>
        <w:t>Les m² nouveaux correspondent à des surfaces nouvelles : construction neuve, extension, mise à disposition, location, acquisition…</w:t>
      </w:r>
    </w:p>
    <w:p w:rsidR="00D85CA1" w:rsidRPr="000A5080" w:rsidRDefault="00D85CA1">
      <w:pPr>
        <w:rPr>
          <w:sz w:val="16"/>
          <w:lang w:val="fr-FR"/>
        </w:rPr>
        <w:sectPr w:rsidR="00D85CA1" w:rsidRPr="000A5080">
          <w:headerReference w:type="default" r:id="rId9"/>
          <w:footerReference w:type="default" r:id="rId10"/>
          <w:pgSz w:w="11910" w:h="16840"/>
          <w:pgMar w:top="280" w:right="160" w:bottom="760" w:left="180" w:header="0" w:footer="579" w:gutter="0"/>
          <w:pgNumType w:start="36"/>
          <w:cols w:space="720"/>
        </w:sectPr>
      </w:pPr>
    </w:p>
    <w:p w:rsidR="00D85CA1" w:rsidRPr="000A5080" w:rsidRDefault="00A95E1D">
      <w:pPr>
        <w:pStyle w:val="Corpsdetexte"/>
        <w:spacing w:before="7"/>
        <w:rPr>
          <w:sz w:val="29"/>
          <w:lang w:val="fr-FR"/>
        </w:rPr>
      </w:pPr>
      <w:r>
        <w:rPr>
          <w:noProof/>
          <w:sz w:val="29"/>
          <w:lang w:val="fr-FR" w:eastAsia="fr-FR"/>
        </w:rPr>
        <w:lastRenderedPageBreak/>
        <w:drawing>
          <wp:anchor distT="0" distB="0" distL="114300" distR="114300" simplePos="0" relativeHeight="251653120" behindDoc="1" locked="0" layoutInCell="1" allowOverlap="1">
            <wp:simplePos x="0" y="0"/>
            <wp:positionH relativeFrom="column">
              <wp:posOffset>63500</wp:posOffset>
            </wp:positionH>
            <wp:positionV relativeFrom="paragraph">
              <wp:posOffset>0</wp:posOffset>
            </wp:positionV>
            <wp:extent cx="7208520" cy="724535"/>
            <wp:effectExtent l="0" t="0" r="0" b="0"/>
            <wp:wrapNone/>
            <wp:docPr id="128"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 name="Picture 1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208520" cy="724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p>
    <w:p w:rsidR="00D85CA1" w:rsidRPr="000A5080" w:rsidRDefault="00710D3C">
      <w:pPr>
        <w:pStyle w:val="Titre2"/>
        <w:spacing w:before="106"/>
        <w:ind w:left="6198"/>
        <w:rPr>
          <w:lang w:val="fr-FR"/>
        </w:rPr>
      </w:pPr>
      <w:proofErr w:type="spellStart"/>
      <w:r w:rsidRPr="000A5080">
        <w:rPr>
          <w:color w:val="231F20"/>
          <w:w w:val="105"/>
          <w:lang w:val="fr-FR"/>
        </w:rPr>
        <w:t>ComUE</w:t>
      </w:r>
      <w:proofErr w:type="spellEnd"/>
      <w:r w:rsidRPr="000A5080">
        <w:rPr>
          <w:color w:val="231F20"/>
          <w:w w:val="105"/>
          <w:lang w:val="fr-FR"/>
        </w:rPr>
        <w:t xml:space="preserve"> Université de Lyon contrat 2016-2020</w:t>
      </w:r>
    </w:p>
    <w:p w:rsidR="00D85CA1" w:rsidRPr="000A5080" w:rsidRDefault="00D85CA1">
      <w:pPr>
        <w:pStyle w:val="Corpsdetexte"/>
        <w:spacing w:before="7"/>
        <w:rPr>
          <w:rFonts w:ascii="Calibri"/>
          <w:b/>
          <w:i/>
          <w:sz w:val="27"/>
          <w:lang w:val="fr-FR"/>
        </w:rPr>
      </w:pPr>
    </w:p>
    <w:p w:rsidR="00DA1C39" w:rsidRDefault="00A95E1D">
      <w:pPr>
        <w:spacing w:line="242" w:lineRule="auto"/>
        <w:jc w:val="both"/>
        <w:rPr>
          <w:sz w:val="19"/>
          <w:lang w:val="fr-FR"/>
        </w:rPr>
      </w:pPr>
      <w:r>
        <w:rPr>
          <w:noProof/>
          <w:lang w:val="fr-FR" w:eastAsia="fr-FR"/>
        </w:rPr>
        <mc:AlternateContent>
          <mc:Choice Requires="wps">
            <w:drawing>
              <wp:anchor distT="0" distB="0" distL="114300" distR="114300" simplePos="0" relativeHeight="251662336" behindDoc="0" locked="0" layoutInCell="1" allowOverlap="1">
                <wp:simplePos x="0" y="0"/>
                <wp:positionH relativeFrom="column">
                  <wp:posOffset>768350</wp:posOffset>
                </wp:positionH>
                <wp:positionV relativeFrom="paragraph">
                  <wp:posOffset>334010</wp:posOffset>
                </wp:positionV>
                <wp:extent cx="6120000" cy="5143500"/>
                <wp:effectExtent l="0" t="0" r="0" b="0"/>
                <wp:wrapNone/>
                <wp:docPr id="2" name="Zone de texte 2"/>
                <wp:cNvGraphicFramePr/>
                <a:graphic xmlns:a="http://schemas.openxmlformats.org/drawingml/2006/main">
                  <a:graphicData uri="http://schemas.microsoft.com/office/word/2010/wordprocessingShape">
                    <wps:wsp>
                      <wps:cNvSpPr txBox="1"/>
                      <wps:spPr>
                        <a:xfrm>
                          <a:off x="0" y="0"/>
                          <a:ext cx="6120000" cy="5143500"/>
                        </a:xfrm>
                        <a:prstGeom prst="rect">
                          <a:avLst/>
                        </a:prstGeom>
                        <a:solidFill>
                          <a:schemeClr val="bg1">
                            <a:lumMod val="85000"/>
                          </a:schemeClr>
                        </a:solidFill>
                        <a:ln w="6350">
                          <a:noFill/>
                        </a:ln>
                      </wps:spPr>
                      <wps:txbx>
                        <w:txbxContent>
                          <w:p w:rsidR="00A95E1D" w:rsidRPr="005D31A2" w:rsidRDefault="00A95E1D" w:rsidP="00A95E1D">
                            <w:pPr>
                              <w:spacing w:before="106"/>
                              <w:ind w:left="284" w:right="268"/>
                              <w:jc w:val="both"/>
                              <w:rPr>
                                <w:b/>
                                <w:color w:val="231F20"/>
                                <w:w w:val="105"/>
                                <w:sz w:val="19"/>
                                <w:u w:val="single" w:color="231F20"/>
                                <w:lang w:val="fr-FR"/>
                              </w:rPr>
                            </w:pPr>
                            <w:r w:rsidRPr="005D31A2">
                              <w:rPr>
                                <w:b/>
                                <w:color w:val="231F20"/>
                                <w:w w:val="105"/>
                                <w:sz w:val="19"/>
                                <w:u w:val="single" w:color="231F20"/>
                                <w:lang w:val="fr-FR"/>
                              </w:rPr>
                              <w:t>Commentaires de l’établissement</w:t>
                            </w:r>
                            <w:r w:rsidR="005D31A2">
                              <w:rPr>
                                <w:b/>
                                <w:color w:val="231F20"/>
                                <w:w w:val="105"/>
                                <w:sz w:val="19"/>
                                <w:u w:val="single" w:color="231F20"/>
                                <w:lang w:val="fr-FR"/>
                              </w:rPr>
                              <w:t xml:space="preserve"> 2016</w:t>
                            </w:r>
                            <w:r w:rsidRPr="005D31A2">
                              <w:rPr>
                                <w:b/>
                                <w:color w:val="231F20"/>
                                <w:w w:val="105"/>
                                <w:sz w:val="19"/>
                                <w:u w:val="single" w:color="231F20"/>
                                <w:lang w:val="fr-FR"/>
                              </w:rPr>
                              <w:t xml:space="preserve"> :</w:t>
                            </w:r>
                          </w:p>
                          <w:p w:rsidR="00A95E1D" w:rsidRPr="005D31A2" w:rsidRDefault="00A95E1D" w:rsidP="00A95E1D">
                            <w:pPr>
                              <w:spacing w:before="106"/>
                              <w:ind w:left="284" w:right="268"/>
                              <w:jc w:val="both"/>
                              <w:rPr>
                                <w:b/>
                                <w:sz w:val="19"/>
                                <w:lang w:val="fr-FR"/>
                              </w:rPr>
                            </w:pPr>
                          </w:p>
                          <w:p w:rsidR="00A95E1D" w:rsidRPr="005D31A2" w:rsidRDefault="00A95E1D" w:rsidP="00A95E1D">
                            <w:pPr>
                              <w:pStyle w:val="Titre5"/>
                              <w:spacing w:before="22" w:line="242" w:lineRule="auto"/>
                              <w:ind w:left="284" w:right="268"/>
                              <w:rPr>
                                <w:color w:val="231F20"/>
                                <w:w w:val="105"/>
                                <w:lang w:val="fr-FR"/>
                              </w:rPr>
                            </w:pPr>
                            <w:r w:rsidRPr="005D31A2">
                              <w:rPr>
                                <w:color w:val="231F20"/>
                                <w:w w:val="105"/>
                                <w:lang w:val="fr-FR"/>
                              </w:rPr>
                              <w:t>Notre établissement a mis en place une politique immobilière fonctionnelle détaillée dans son SPSI (2012), un schéma directeur</w:t>
                            </w:r>
                            <w:r w:rsidRPr="005D31A2">
                              <w:rPr>
                                <w:color w:val="231F20"/>
                                <w:spacing w:val="45"/>
                                <w:w w:val="105"/>
                                <w:lang w:val="fr-FR"/>
                              </w:rPr>
                              <w:t xml:space="preserve"> </w:t>
                            </w:r>
                            <w:r w:rsidRPr="005D31A2">
                              <w:rPr>
                                <w:color w:val="231F20"/>
                                <w:w w:val="105"/>
                                <w:lang w:val="fr-FR"/>
                              </w:rPr>
                              <w:t>pour son campus PDA (2014) et une étude de maitrise d’œuvre urbaine est en cours. Elle dispose également d’un PPI ; l’ensemble étant évidemment articulé. La politique d’investissement a été confortée avec rigueur mais, malgré un gros effort financier consenti sur ses ressources propres, l’Université dépend encore très largement des ouvertures de crédits et des recettes correspondantes des partenaires territoriaux et de l’Etat (CPER, Plan Campus, etc.) afin d’améliorer la situation du bâti et les</w:t>
                            </w:r>
                            <w:r w:rsidRPr="005D31A2">
                              <w:rPr>
                                <w:color w:val="231F20"/>
                                <w:spacing w:val="9"/>
                                <w:w w:val="105"/>
                                <w:lang w:val="fr-FR"/>
                              </w:rPr>
                              <w:t xml:space="preserve"> </w:t>
                            </w:r>
                            <w:r w:rsidRPr="005D31A2">
                              <w:rPr>
                                <w:color w:val="231F20"/>
                                <w:w w:val="105"/>
                                <w:lang w:val="fr-FR"/>
                              </w:rPr>
                              <w:t>surfaces.</w:t>
                            </w:r>
                          </w:p>
                          <w:p w:rsidR="00A95E1D" w:rsidRPr="005D31A2" w:rsidRDefault="00A95E1D" w:rsidP="00A95E1D">
                            <w:pPr>
                              <w:pStyle w:val="Titre5"/>
                              <w:spacing w:before="22" w:line="242" w:lineRule="auto"/>
                              <w:ind w:left="284" w:right="268"/>
                              <w:rPr>
                                <w:lang w:val="fr-FR"/>
                              </w:rPr>
                            </w:pPr>
                          </w:p>
                          <w:p w:rsidR="00A95E1D" w:rsidRPr="005D31A2" w:rsidRDefault="00A95E1D" w:rsidP="00A95E1D">
                            <w:pPr>
                              <w:spacing w:before="3" w:line="242" w:lineRule="auto"/>
                              <w:ind w:left="284" w:right="268"/>
                              <w:jc w:val="both"/>
                              <w:rPr>
                                <w:color w:val="231F20"/>
                                <w:w w:val="105"/>
                                <w:sz w:val="19"/>
                                <w:lang w:val="fr-FR"/>
                              </w:rPr>
                            </w:pPr>
                            <w:r w:rsidRPr="005D31A2">
                              <w:rPr>
                                <w:color w:val="231F20"/>
                                <w:w w:val="105"/>
                                <w:sz w:val="19"/>
                                <w:lang w:val="fr-FR"/>
                              </w:rPr>
                              <w:t xml:space="preserve">L’Université a mandaté un Bureau d’Etudes pour réaliser des études en vue de la mise en œuvre d’un </w:t>
                            </w:r>
                            <w:proofErr w:type="spellStart"/>
                            <w:r w:rsidRPr="005D31A2">
                              <w:rPr>
                                <w:color w:val="231F20"/>
                                <w:w w:val="105"/>
                                <w:sz w:val="19"/>
                                <w:lang w:val="fr-FR"/>
                              </w:rPr>
                              <w:t>Ad’AP</w:t>
                            </w:r>
                            <w:proofErr w:type="spellEnd"/>
                            <w:r w:rsidRPr="005D31A2">
                              <w:rPr>
                                <w:color w:val="231F20"/>
                                <w:w w:val="105"/>
                                <w:sz w:val="19"/>
                                <w:lang w:val="fr-FR"/>
                              </w:rPr>
                              <w:t xml:space="preserve">, déposé le 27 septembre 2015, et validé depuis. L’Université a souhaité inscrire son engagement en créant une ligne </w:t>
                            </w:r>
                            <w:proofErr w:type="spellStart"/>
                            <w:r w:rsidRPr="005D31A2">
                              <w:rPr>
                                <w:color w:val="231F20"/>
                                <w:w w:val="105"/>
                                <w:sz w:val="19"/>
                                <w:lang w:val="fr-FR"/>
                              </w:rPr>
                              <w:t>Ad’Ap</w:t>
                            </w:r>
                            <w:proofErr w:type="spellEnd"/>
                            <w:r w:rsidRPr="005D31A2">
                              <w:rPr>
                                <w:color w:val="231F20"/>
                                <w:w w:val="105"/>
                                <w:sz w:val="19"/>
                                <w:lang w:val="fr-FR"/>
                              </w:rPr>
                              <w:t xml:space="preserve"> dans son PPI (à noter également la mobilisation de nos ressources internes (ateliers) pour réaliser les petites opérations de mise en accessibilité (ex. : marquages peintures).</w:t>
                            </w:r>
                          </w:p>
                          <w:p w:rsidR="00A95E1D" w:rsidRPr="005D31A2" w:rsidRDefault="00A95E1D" w:rsidP="00A95E1D">
                            <w:pPr>
                              <w:spacing w:before="3" w:line="242" w:lineRule="auto"/>
                              <w:ind w:left="284" w:right="268"/>
                              <w:jc w:val="both"/>
                              <w:rPr>
                                <w:sz w:val="19"/>
                                <w:lang w:val="fr-FR"/>
                              </w:rPr>
                            </w:pPr>
                          </w:p>
                          <w:p w:rsidR="00A95E1D" w:rsidRPr="005D31A2" w:rsidRDefault="00A95E1D" w:rsidP="00A95E1D">
                            <w:pPr>
                              <w:spacing w:line="242" w:lineRule="auto"/>
                              <w:ind w:left="284" w:right="268"/>
                              <w:jc w:val="both"/>
                              <w:rPr>
                                <w:color w:val="231F20"/>
                                <w:w w:val="105"/>
                                <w:sz w:val="19"/>
                                <w:lang w:val="fr-FR"/>
                              </w:rPr>
                            </w:pPr>
                            <w:r w:rsidRPr="005D31A2">
                              <w:rPr>
                                <w:color w:val="231F20"/>
                                <w:w w:val="105"/>
                                <w:sz w:val="19"/>
                                <w:lang w:val="fr-FR"/>
                              </w:rPr>
                              <w:t>Un point très fort, également à souligner, est que nous pratiquons depuis plusieurs années l’amortissement de notre patrimoine, ce qui nous permet d'alimenter correctement nos dotations au PPI, renforçant ainsi la capacité d’investissement.</w:t>
                            </w:r>
                          </w:p>
                          <w:p w:rsidR="00A95E1D" w:rsidRPr="005D31A2" w:rsidRDefault="00A95E1D" w:rsidP="00A95E1D">
                            <w:pPr>
                              <w:spacing w:line="242" w:lineRule="auto"/>
                              <w:ind w:left="284" w:right="268"/>
                              <w:jc w:val="both"/>
                              <w:rPr>
                                <w:sz w:val="19"/>
                                <w:lang w:val="fr-FR"/>
                              </w:rPr>
                            </w:pPr>
                          </w:p>
                          <w:p w:rsidR="00A95E1D" w:rsidRPr="005D31A2" w:rsidRDefault="00A95E1D" w:rsidP="00A95E1D">
                            <w:pPr>
                              <w:spacing w:line="242" w:lineRule="auto"/>
                              <w:ind w:left="284" w:right="268"/>
                              <w:jc w:val="both"/>
                              <w:rPr>
                                <w:color w:val="231F20"/>
                                <w:w w:val="105"/>
                                <w:sz w:val="19"/>
                                <w:lang w:val="fr-FR"/>
                              </w:rPr>
                            </w:pPr>
                            <w:r w:rsidRPr="005D31A2">
                              <w:rPr>
                                <w:color w:val="231F20"/>
                                <w:w w:val="105"/>
                                <w:sz w:val="19"/>
                                <w:lang w:val="fr-FR"/>
                              </w:rPr>
                              <w:t xml:space="preserve">Il est souhaitable que les équipes présidentielles, avec l’aide des compétences de la DIRPAT et du service de stratégie immobilière de la </w:t>
                            </w:r>
                            <w:proofErr w:type="spellStart"/>
                            <w:r w:rsidRPr="005D31A2">
                              <w:rPr>
                                <w:color w:val="231F20"/>
                                <w:w w:val="105"/>
                                <w:sz w:val="19"/>
                                <w:lang w:val="fr-FR"/>
                              </w:rPr>
                              <w:t>Comue</w:t>
                            </w:r>
                            <w:proofErr w:type="spellEnd"/>
                            <w:r w:rsidRPr="005D31A2">
                              <w:rPr>
                                <w:color w:val="231F20"/>
                                <w:w w:val="105"/>
                                <w:sz w:val="19"/>
                                <w:lang w:val="fr-FR"/>
                              </w:rPr>
                              <w:t xml:space="preserve"> de Lyon, poursuivent et intensifient les actions visant à la mise aux normes des bâtiments dédiés à l’enseignement, la recherche et la gestion. Il en va de même pour les projets immobiliers car les besoins sont évidents lorsqu’on regarde les taux d’occupation. Reste que sans un soutien continu et sans faille des pouvoirs publics (Etat et Collectivités), sa mission de service public ne pourra pas être assumée correctement et durablement. Face à cela, le prochain CPER 2015-2020 et le suivant seront déterminants pour les actions encore à mener notamment sur les sites non pris en compte pas le plan campus (3/5 de notre patrimoine…).</w:t>
                            </w:r>
                          </w:p>
                          <w:p w:rsidR="00A95E1D" w:rsidRPr="005D31A2" w:rsidRDefault="00A95E1D" w:rsidP="00A95E1D">
                            <w:pPr>
                              <w:spacing w:line="242" w:lineRule="auto"/>
                              <w:ind w:left="284" w:right="268"/>
                              <w:jc w:val="both"/>
                              <w:rPr>
                                <w:sz w:val="19"/>
                                <w:lang w:val="fr-FR"/>
                              </w:rPr>
                            </w:pPr>
                          </w:p>
                          <w:p w:rsidR="00A95E1D" w:rsidRPr="000A5080" w:rsidRDefault="00A95E1D" w:rsidP="00A95E1D">
                            <w:pPr>
                              <w:spacing w:line="242" w:lineRule="auto"/>
                              <w:ind w:left="284" w:right="268"/>
                              <w:jc w:val="both"/>
                              <w:rPr>
                                <w:sz w:val="19"/>
                                <w:lang w:val="fr-FR"/>
                              </w:rPr>
                            </w:pPr>
                            <w:r w:rsidRPr="005D31A2">
                              <w:rPr>
                                <w:color w:val="231F20"/>
                                <w:w w:val="105"/>
                                <w:sz w:val="19"/>
                                <w:lang w:val="fr-FR"/>
                              </w:rPr>
                              <w:t>Notre campus Berges du Rhône bénéficiera dans les 4 ans qui viennent de travaux de mise aux normes mais aucune amélioration fonctionnelle n’est possible pour l’instant compte tenu du niveau des engagements financiers. Pourtant, il est clair que pour faire face à l’augmentation des effectifs, deux amphis de grande taille seraient nécessaires. Après les travaux du plan campus, des surfaces (actuellement dédiées aux opérations tiroirs) seront redéployées mais rien n’est envisageable pour l’instant pour des amphithéâtres.</w:t>
                            </w:r>
                          </w:p>
                          <w:p w:rsidR="00A95E1D" w:rsidRPr="005D31A2" w:rsidRDefault="00A95E1D">
                            <w:pPr>
                              <w:rPr>
                                <w:lang w:val="fr-FR"/>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Zone de texte 2" o:spid="_x0000_s1030" type="#_x0000_t202" style="position:absolute;left:0;text-align:left;margin-left:60.5pt;margin-top:26.3pt;width:481.9pt;height:4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" fillcolor="#d8d8d8 [2732]" stroked="f" strokeweight=".5pt">
                <v:textbox>
                  <w:txbxContent>
                    <w:p w:rsidR="00A95E1D" w:rsidRPr="005D31A2" w:rsidRDefault="00A95E1D" w:rsidP="00A95E1D">
                      <w:pPr>
                        <w:spacing w:before="106"/>
                        <w:ind w:left="284" w:right="268"/>
                        <w:jc w:val="both"/>
                        <w:rPr>
                          <w:b/>
                          <w:color w:val="231F20"/>
                          <w:w w:val="105"/>
                          <w:sz w:val="19"/>
                          <w:u w:val="single" w:color="231F20"/>
                          <w:lang w:val="fr-FR"/>
                        </w:rPr>
                      </w:pPr>
                      <w:r w:rsidRPr="005D31A2">
                        <w:rPr>
                          <w:b/>
                          <w:color w:val="231F20"/>
                          <w:w w:val="105"/>
                          <w:sz w:val="19"/>
                          <w:u w:val="single" w:color="231F20"/>
                          <w:lang w:val="fr-FR"/>
                        </w:rPr>
                        <w:t>Commentaires de l’établissement</w:t>
                      </w:r>
                      <w:r w:rsidR="005D31A2">
                        <w:rPr>
                          <w:b/>
                          <w:color w:val="231F20"/>
                          <w:w w:val="105"/>
                          <w:sz w:val="19"/>
                          <w:u w:val="single" w:color="231F20"/>
                          <w:lang w:val="fr-FR"/>
                        </w:rPr>
                        <w:t xml:space="preserve"> 2016</w:t>
                      </w:r>
                      <w:r w:rsidRPr="005D31A2">
                        <w:rPr>
                          <w:b/>
                          <w:color w:val="231F20"/>
                          <w:w w:val="105"/>
                          <w:sz w:val="19"/>
                          <w:u w:val="single" w:color="231F20"/>
                          <w:lang w:val="fr-FR"/>
                        </w:rPr>
                        <w:t xml:space="preserve"> :</w:t>
                      </w:r>
                    </w:p>
                    <w:p w:rsidR="00A95E1D" w:rsidRPr="005D31A2" w:rsidRDefault="00A95E1D" w:rsidP="00A95E1D">
                      <w:pPr>
                        <w:spacing w:before="106"/>
                        <w:ind w:left="284" w:right="268"/>
                        <w:jc w:val="both"/>
                        <w:rPr>
                          <w:b/>
                          <w:sz w:val="19"/>
                          <w:lang w:val="fr-FR"/>
                        </w:rPr>
                      </w:pPr>
                    </w:p>
                    <w:p w:rsidR="00A95E1D" w:rsidRPr="005D31A2" w:rsidRDefault="00A95E1D" w:rsidP="00A95E1D">
                      <w:pPr>
                        <w:pStyle w:val="Titre5"/>
                        <w:spacing w:before="22" w:line="242" w:lineRule="auto"/>
                        <w:ind w:left="284" w:right="268"/>
                        <w:rPr>
                          <w:color w:val="231F20"/>
                          <w:w w:val="105"/>
                          <w:lang w:val="fr-FR"/>
                        </w:rPr>
                      </w:pPr>
                      <w:r w:rsidRPr="005D31A2">
                        <w:rPr>
                          <w:color w:val="231F20"/>
                          <w:w w:val="105"/>
                          <w:lang w:val="fr-FR"/>
                        </w:rPr>
                        <w:t>Notre établissement a mis en place une politique immobilière fonctionnelle détaillée dans son SPSI (2012), un schéma directeur</w:t>
                      </w:r>
                      <w:r w:rsidRPr="005D31A2">
                        <w:rPr>
                          <w:color w:val="231F20"/>
                          <w:spacing w:val="45"/>
                          <w:w w:val="105"/>
                          <w:lang w:val="fr-FR"/>
                        </w:rPr>
                        <w:t xml:space="preserve"> </w:t>
                      </w:r>
                      <w:r w:rsidRPr="005D31A2">
                        <w:rPr>
                          <w:color w:val="231F20"/>
                          <w:w w:val="105"/>
                          <w:lang w:val="fr-FR"/>
                        </w:rPr>
                        <w:t>pour son campus PDA (2014) et une étude de maitrise d’œuvre urbaine est en cours. Elle dispose également d’un PPI ; l’ensemble étant évidemment articulé. La politique d’investissement a été confortée avec rigueur mais, malgré un gros effort financier consenti sur ses ressources propres, l’Université dépend encore très largement des ouvertures de crédits et des recettes correspondantes des partenaires territoriaux et de l’Etat (CPER, Plan Campus, etc.) afin d’améliorer la situation du bâti et les</w:t>
                      </w:r>
                      <w:r w:rsidRPr="005D31A2">
                        <w:rPr>
                          <w:color w:val="231F20"/>
                          <w:spacing w:val="9"/>
                          <w:w w:val="105"/>
                          <w:lang w:val="fr-FR"/>
                        </w:rPr>
                        <w:t xml:space="preserve"> </w:t>
                      </w:r>
                      <w:r w:rsidRPr="005D31A2">
                        <w:rPr>
                          <w:color w:val="231F20"/>
                          <w:w w:val="105"/>
                          <w:lang w:val="fr-FR"/>
                        </w:rPr>
                        <w:t>surfaces.</w:t>
                      </w:r>
                    </w:p>
                    <w:p w:rsidR="00A95E1D" w:rsidRPr="005D31A2" w:rsidRDefault="00A95E1D" w:rsidP="00A95E1D">
                      <w:pPr>
                        <w:pStyle w:val="Titre5"/>
                        <w:spacing w:before="22" w:line="242" w:lineRule="auto"/>
                        <w:ind w:left="284" w:right="268"/>
                        <w:rPr>
                          <w:lang w:val="fr-FR"/>
                        </w:rPr>
                      </w:pPr>
                    </w:p>
                    <w:p w:rsidR="00A95E1D" w:rsidRPr="005D31A2" w:rsidRDefault="00A95E1D" w:rsidP="00A95E1D">
                      <w:pPr>
                        <w:spacing w:before="3" w:line="242" w:lineRule="auto"/>
                        <w:ind w:left="284" w:right="268"/>
                        <w:jc w:val="both"/>
                        <w:rPr>
                          <w:color w:val="231F20"/>
                          <w:w w:val="105"/>
                          <w:sz w:val="19"/>
                          <w:lang w:val="fr-FR"/>
                        </w:rPr>
                      </w:pPr>
                      <w:r w:rsidRPr="005D31A2">
                        <w:rPr>
                          <w:color w:val="231F20"/>
                          <w:w w:val="105"/>
                          <w:sz w:val="19"/>
                          <w:lang w:val="fr-FR"/>
                        </w:rPr>
                        <w:t xml:space="preserve">L’Université a mandaté un Bureau d’Etudes pour réaliser des études en vue de la mise en œuvre d’un </w:t>
                      </w:r>
                      <w:proofErr w:type="spellStart"/>
                      <w:r w:rsidRPr="005D31A2">
                        <w:rPr>
                          <w:color w:val="231F20"/>
                          <w:w w:val="105"/>
                          <w:sz w:val="19"/>
                          <w:lang w:val="fr-FR"/>
                        </w:rPr>
                        <w:t>Ad’AP</w:t>
                      </w:r>
                      <w:proofErr w:type="spellEnd"/>
                      <w:r w:rsidRPr="005D31A2">
                        <w:rPr>
                          <w:color w:val="231F20"/>
                          <w:w w:val="105"/>
                          <w:sz w:val="19"/>
                          <w:lang w:val="fr-FR"/>
                        </w:rPr>
                        <w:t xml:space="preserve">, déposé le 27 septembre 2015, et validé depuis. L’Université a souhaité inscrire son engagement en créant une ligne </w:t>
                      </w:r>
                      <w:proofErr w:type="spellStart"/>
                      <w:r w:rsidRPr="005D31A2">
                        <w:rPr>
                          <w:color w:val="231F20"/>
                          <w:w w:val="105"/>
                          <w:sz w:val="19"/>
                          <w:lang w:val="fr-FR"/>
                        </w:rPr>
                        <w:t>Ad’Ap</w:t>
                      </w:r>
                      <w:proofErr w:type="spellEnd"/>
                      <w:r w:rsidRPr="005D31A2">
                        <w:rPr>
                          <w:color w:val="231F20"/>
                          <w:w w:val="105"/>
                          <w:sz w:val="19"/>
                          <w:lang w:val="fr-FR"/>
                        </w:rPr>
                        <w:t xml:space="preserve"> dans son PPI (à noter également la mobilisation de nos ressources internes (ateliers) pour réaliser les petites opérations de mise en accessibilité (ex. : marquages peintures).</w:t>
                      </w:r>
                    </w:p>
                    <w:p w:rsidR="00A95E1D" w:rsidRPr="005D31A2" w:rsidRDefault="00A95E1D" w:rsidP="00A95E1D">
                      <w:pPr>
                        <w:spacing w:before="3" w:line="242" w:lineRule="auto"/>
                        <w:ind w:left="284" w:right="268"/>
                        <w:jc w:val="both"/>
                        <w:rPr>
                          <w:sz w:val="19"/>
                          <w:lang w:val="fr-FR"/>
                        </w:rPr>
                      </w:pPr>
                    </w:p>
                    <w:p w:rsidR="00A95E1D" w:rsidRPr="005D31A2" w:rsidRDefault="00A95E1D" w:rsidP="00A95E1D">
                      <w:pPr>
                        <w:spacing w:line="242" w:lineRule="auto"/>
                        <w:ind w:left="284" w:right="268"/>
                        <w:jc w:val="both"/>
                        <w:rPr>
                          <w:color w:val="231F20"/>
                          <w:w w:val="105"/>
                          <w:sz w:val="19"/>
                          <w:lang w:val="fr-FR"/>
                        </w:rPr>
                      </w:pPr>
                      <w:r w:rsidRPr="005D31A2">
                        <w:rPr>
                          <w:color w:val="231F20"/>
                          <w:w w:val="105"/>
                          <w:sz w:val="19"/>
                          <w:lang w:val="fr-FR"/>
                        </w:rPr>
                        <w:t>Un point très fort, également à souligner, est que nous pratiquons depuis plusieurs années l’amortissement de notre patrimoine, ce qui nous permet d'alimenter correctement nos dotations au PPI, renforçant ainsi la capacité d’investissement.</w:t>
                      </w:r>
                    </w:p>
                    <w:p w:rsidR="00A95E1D" w:rsidRPr="005D31A2" w:rsidRDefault="00A95E1D" w:rsidP="00A95E1D">
                      <w:pPr>
                        <w:spacing w:line="242" w:lineRule="auto"/>
                        <w:ind w:left="284" w:right="268"/>
                        <w:jc w:val="both"/>
                        <w:rPr>
                          <w:sz w:val="19"/>
                          <w:lang w:val="fr-FR"/>
                        </w:rPr>
                      </w:pPr>
                    </w:p>
                    <w:p w:rsidR="00A95E1D" w:rsidRPr="005D31A2" w:rsidRDefault="00A95E1D" w:rsidP="00A95E1D">
                      <w:pPr>
                        <w:spacing w:line="242" w:lineRule="auto"/>
                        <w:ind w:left="284" w:right="268"/>
                        <w:jc w:val="both"/>
                        <w:rPr>
                          <w:color w:val="231F20"/>
                          <w:w w:val="105"/>
                          <w:sz w:val="19"/>
                          <w:lang w:val="fr-FR"/>
                        </w:rPr>
                      </w:pPr>
                      <w:r w:rsidRPr="005D31A2">
                        <w:rPr>
                          <w:color w:val="231F20"/>
                          <w:w w:val="105"/>
                          <w:sz w:val="19"/>
                          <w:lang w:val="fr-FR"/>
                        </w:rPr>
                        <w:t xml:space="preserve">Il est souhaitable que les équipes présidentielles, avec l’aide des compétences de la DIRPAT et du service de stratégie immobilière de la </w:t>
                      </w:r>
                      <w:proofErr w:type="spellStart"/>
                      <w:r w:rsidRPr="005D31A2">
                        <w:rPr>
                          <w:color w:val="231F20"/>
                          <w:w w:val="105"/>
                          <w:sz w:val="19"/>
                          <w:lang w:val="fr-FR"/>
                        </w:rPr>
                        <w:t>Comue</w:t>
                      </w:r>
                      <w:proofErr w:type="spellEnd"/>
                      <w:r w:rsidRPr="005D31A2">
                        <w:rPr>
                          <w:color w:val="231F20"/>
                          <w:w w:val="105"/>
                          <w:sz w:val="19"/>
                          <w:lang w:val="fr-FR"/>
                        </w:rPr>
                        <w:t xml:space="preserve"> de Lyon, poursuivent et intensifient les actions visant à la mise aux normes des bâtiments dédiés à l’enseignement, la recherche et la gestion. Il en va de même pour les projets immobiliers car les besoins sont évidents lorsqu’on regarde les taux d’occupation. Reste que sans un soutien continu et sans faille des pouvoirs publics (Etat et Collectivités), sa mission de service public ne pourra pas être assumée correctement et durablement. Face à cela, le prochain CPER 2015-2020 et le suivant seront déterminants pour les actions encore à mener notamment sur les sites non pris en compte pas le plan campus (3/5 de notre patrimoine…).</w:t>
                      </w:r>
                    </w:p>
                    <w:p w:rsidR="00A95E1D" w:rsidRPr="005D31A2" w:rsidRDefault="00A95E1D" w:rsidP="00A95E1D">
                      <w:pPr>
                        <w:spacing w:line="242" w:lineRule="auto"/>
                        <w:ind w:left="284" w:right="268"/>
                        <w:jc w:val="both"/>
                        <w:rPr>
                          <w:sz w:val="19"/>
                          <w:lang w:val="fr-FR"/>
                        </w:rPr>
                      </w:pPr>
                    </w:p>
                    <w:p w:rsidR="00A95E1D" w:rsidRPr="000A5080" w:rsidRDefault="00A95E1D" w:rsidP="00A95E1D">
                      <w:pPr>
                        <w:spacing w:line="242" w:lineRule="auto"/>
                        <w:ind w:left="284" w:right="268"/>
                        <w:jc w:val="both"/>
                        <w:rPr>
                          <w:sz w:val="19"/>
                          <w:lang w:val="fr-FR"/>
                        </w:rPr>
                      </w:pPr>
                      <w:r w:rsidRPr="005D31A2">
                        <w:rPr>
                          <w:color w:val="231F20"/>
                          <w:w w:val="105"/>
                          <w:sz w:val="19"/>
                          <w:lang w:val="fr-FR"/>
                        </w:rPr>
                        <w:t>Notre campus Berges du Rhône bénéficiera dans les 4 ans qui viennent de travaux de mise aux normes mais aucune amélioration fonctionnelle n’est possible pour l’instant compte tenu du niveau des engagements financiers. Pourtant, il est clair que pour faire face à l’augmentation des effectifs, deux amphis de grande taille seraient nécessaires. Après les travaux du plan campus, des surfaces (actuellement dédiées aux opérations tiroirs) seront redéployées mais rien n’est envisageable pour l’instant pour des amphithéâtres.</w:t>
                      </w:r>
                    </w:p>
                    <w:p w:rsidR="00A95E1D" w:rsidRPr="005D31A2" w:rsidRDefault="00A95E1D">
                      <w:pPr>
                        <w:rPr>
                          <w:lang w:val="fr-FR"/>
                        </w:rPr>
                      </w:pPr>
                    </w:p>
                  </w:txbxContent>
                </v:textbox>
              </v:shape>
            </w:pict>
          </mc:Fallback>
        </mc:AlternateContent>
      </w:r>
    </w:p>
    <w:p w:rsidR="00A95E1D" w:rsidRDefault="00A95E1D" w:rsidP="004B11E3">
      <w:pPr>
        <w:tabs>
          <w:tab w:val="left" w:pos="1545"/>
        </w:tabs>
        <w:rPr>
          <w:sz w:val="19"/>
          <w:lang w:val="fr-FR"/>
        </w:rPr>
      </w:pPr>
    </w:p>
    <w:p w:rsidR="00A95E1D" w:rsidRPr="00A95E1D" w:rsidRDefault="00A95E1D" w:rsidP="00A95E1D">
      <w:pPr>
        <w:rPr>
          <w:sz w:val="19"/>
          <w:lang w:val="fr-FR"/>
        </w:rPr>
      </w:pPr>
    </w:p>
    <w:p w:rsidR="00A95E1D" w:rsidRPr="00A95E1D" w:rsidRDefault="00A95E1D" w:rsidP="00A95E1D">
      <w:pPr>
        <w:rPr>
          <w:sz w:val="19"/>
          <w:lang w:val="fr-FR"/>
        </w:rPr>
      </w:pPr>
    </w:p>
    <w:p w:rsidR="00A95E1D" w:rsidRPr="00A95E1D" w:rsidRDefault="00A95E1D" w:rsidP="00A95E1D">
      <w:pPr>
        <w:rPr>
          <w:sz w:val="19"/>
          <w:lang w:val="fr-FR"/>
        </w:rPr>
      </w:pPr>
    </w:p>
    <w:p w:rsidR="00A95E1D" w:rsidRPr="00A95E1D" w:rsidRDefault="00A95E1D" w:rsidP="00A95E1D">
      <w:pPr>
        <w:rPr>
          <w:sz w:val="19"/>
          <w:lang w:val="fr-FR"/>
        </w:rPr>
      </w:pPr>
    </w:p>
    <w:p w:rsidR="00A95E1D" w:rsidRPr="00A95E1D" w:rsidRDefault="00A95E1D" w:rsidP="00A95E1D">
      <w:pPr>
        <w:rPr>
          <w:sz w:val="19"/>
          <w:lang w:val="fr-FR"/>
        </w:rPr>
      </w:pPr>
    </w:p>
    <w:p w:rsidR="00A95E1D" w:rsidRPr="00A95E1D" w:rsidRDefault="00A95E1D" w:rsidP="00A95E1D">
      <w:pPr>
        <w:rPr>
          <w:sz w:val="19"/>
          <w:lang w:val="fr-FR"/>
        </w:rPr>
      </w:pPr>
    </w:p>
    <w:p w:rsidR="00A95E1D" w:rsidRPr="00A95E1D" w:rsidRDefault="00A95E1D" w:rsidP="00A95E1D">
      <w:pPr>
        <w:rPr>
          <w:sz w:val="19"/>
          <w:lang w:val="fr-FR"/>
        </w:rPr>
      </w:pPr>
    </w:p>
    <w:p w:rsidR="00A95E1D" w:rsidRPr="00A95E1D" w:rsidRDefault="00A95E1D" w:rsidP="00A95E1D">
      <w:pPr>
        <w:rPr>
          <w:sz w:val="19"/>
          <w:lang w:val="fr-FR"/>
        </w:rPr>
      </w:pPr>
    </w:p>
    <w:p w:rsidR="00A95E1D" w:rsidRPr="00A95E1D" w:rsidRDefault="00A95E1D" w:rsidP="00A95E1D">
      <w:pPr>
        <w:rPr>
          <w:sz w:val="19"/>
          <w:lang w:val="fr-FR"/>
        </w:rPr>
      </w:pPr>
    </w:p>
    <w:p w:rsidR="00A95E1D" w:rsidRPr="00A95E1D" w:rsidRDefault="00A95E1D" w:rsidP="00A95E1D">
      <w:pPr>
        <w:rPr>
          <w:sz w:val="19"/>
          <w:lang w:val="fr-FR"/>
        </w:rPr>
      </w:pPr>
    </w:p>
    <w:p w:rsidR="00A95E1D" w:rsidRPr="00A95E1D" w:rsidRDefault="00A95E1D" w:rsidP="00A95E1D">
      <w:pPr>
        <w:rPr>
          <w:sz w:val="19"/>
          <w:lang w:val="fr-FR"/>
        </w:rPr>
      </w:pPr>
    </w:p>
    <w:p w:rsidR="00A95E1D" w:rsidRDefault="00A95E1D" w:rsidP="00A95E1D">
      <w:pPr>
        <w:rPr>
          <w:sz w:val="19"/>
          <w:lang w:val="fr-FR"/>
        </w:rPr>
      </w:pPr>
    </w:p>
    <w:p w:rsidR="00A95E1D" w:rsidRDefault="00A95E1D" w:rsidP="00A95E1D">
      <w:pPr>
        <w:rPr>
          <w:sz w:val="19"/>
          <w:lang w:val="fr-FR"/>
        </w:rPr>
      </w:pPr>
    </w:p>
    <w:p w:rsidR="00D85CA1" w:rsidRDefault="00D85CA1" w:rsidP="00A95E1D">
      <w:pPr>
        <w:rPr>
          <w:sz w:val="19"/>
          <w:lang w:val="fr-FR"/>
        </w:rPr>
      </w:pPr>
    </w:p>
    <w:p w:rsidR="005D31A2" w:rsidRDefault="005D31A2" w:rsidP="00A95E1D">
      <w:pPr>
        <w:rPr>
          <w:sz w:val="19"/>
          <w:lang w:val="fr-FR"/>
        </w:rPr>
      </w:pPr>
    </w:p>
    <w:p w:rsidR="005D31A2" w:rsidRDefault="005D31A2" w:rsidP="00A95E1D">
      <w:pPr>
        <w:rPr>
          <w:sz w:val="19"/>
          <w:lang w:val="fr-FR"/>
        </w:rPr>
      </w:pPr>
    </w:p>
    <w:p w:rsidR="005D31A2" w:rsidRDefault="005D31A2" w:rsidP="00A95E1D">
      <w:pPr>
        <w:rPr>
          <w:sz w:val="19"/>
          <w:lang w:val="fr-FR"/>
        </w:rPr>
      </w:pPr>
    </w:p>
    <w:p w:rsidR="005D31A2" w:rsidRDefault="005D31A2" w:rsidP="00A95E1D">
      <w:pPr>
        <w:rPr>
          <w:sz w:val="19"/>
          <w:lang w:val="fr-FR"/>
        </w:rPr>
      </w:pPr>
    </w:p>
    <w:p w:rsidR="005D31A2" w:rsidRDefault="005D31A2" w:rsidP="00A95E1D">
      <w:pPr>
        <w:rPr>
          <w:sz w:val="19"/>
          <w:lang w:val="fr-FR"/>
        </w:rPr>
      </w:pPr>
    </w:p>
    <w:p w:rsidR="005D31A2" w:rsidRDefault="005D31A2" w:rsidP="00A95E1D">
      <w:pPr>
        <w:rPr>
          <w:sz w:val="19"/>
          <w:lang w:val="fr-FR"/>
        </w:rPr>
      </w:pPr>
    </w:p>
    <w:p w:rsidR="005D31A2" w:rsidRDefault="005D31A2" w:rsidP="00A95E1D">
      <w:pPr>
        <w:rPr>
          <w:sz w:val="19"/>
          <w:lang w:val="fr-FR"/>
        </w:rPr>
      </w:pPr>
    </w:p>
    <w:p w:rsidR="005D31A2" w:rsidRDefault="005D31A2" w:rsidP="00A95E1D">
      <w:pPr>
        <w:rPr>
          <w:sz w:val="19"/>
          <w:lang w:val="fr-FR"/>
        </w:rPr>
      </w:pPr>
    </w:p>
    <w:p w:rsidR="005D31A2" w:rsidRDefault="005D31A2" w:rsidP="00A95E1D">
      <w:pPr>
        <w:rPr>
          <w:sz w:val="19"/>
          <w:lang w:val="fr-FR"/>
        </w:rPr>
      </w:pPr>
    </w:p>
    <w:p w:rsidR="005D31A2" w:rsidRDefault="005D31A2" w:rsidP="00A95E1D">
      <w:pPr>
        <w:rPr>
          <w:sz w:val="19"/>
          <w:lang w:val="fr-FR"/>
        </w:rPr>
      </w:pPr>
    </w:p>
    <w:p w:rsidR="005D31A2" w:rsidRDefault="005D31A2" w:rsidP="00A95E1D">
      <w:pPr>
        <w:rPr>
          <w:sz w:val="19"/>
          <w:lang w:val="fr-FR"/>
        </w:rPr>
      </w:pPr>
    </w:p>
    <w:p w:rsidR="005D31A2" w:rsidRDefault="005D31A2" w:rsidP="00A95E1D">
      <w:pPr>
        <w:rPr>
          <w:sz w:val="19"/>
          <w:lang w:val="fr-FR"/>
        </w:rPr>
      </w:pPr>
    </w:p>
    <w:p w:rsidR="005D31A2" w:rsidRDefault="005D31A2" w:rsidP="00A95E1D">
      <w:pPr>
        <w:rPr>
          <w:sz w:val="19"/>
          <w:lang w:val="fr-FR"/>
        </w:rPr>
      </w:pPr>
    </w:p>
    <w:p w:rsidR="005D31A2" w:rsidRDefault="005D31A2" w:rsidP="00A95E1D">
      <w:pPr>
        <w:rPr>
          <w:sz w:val="19"/>
          <w:lang w:val="fr-FR"/>
        </w:rPr>
      </w:pPr>
    </w:p>
    <w:p w:rsidR="005D31A2" w:rsidRDefault="005D31A2" w:rsidP="00A95E1D">
      <w:pPr>
        <w:rPr>
          <w:sz w:val="19"/>
          <w:lang w:val="fr-FR"/>
        </w:rPr>
      </w:pPr>
    </w:p>
    <w:p w:rsidR="005D31A2" w:rsidRDefault="005D31A2" w:rsidP="00A95E1D">
      <w:pPr>
        <w:rPr>
          <w:sz w:val="19"/>
          <w:lang w:val="fr-FR"/>
        </w:rPr>
      </w:pPr>
    </w:p>
    <w:p w:rsidR="005D31A2" w:rsidRDefault="005D31A2" w:rsidP="00A95E1D">
      <w:pPr>
        <w:rPr>
          <w:sz w:val="19"/>
          <w:lang w:val="fr-FR"/>
        </w:rPr>
      </w:pPr>
    </w:p>
    <w:p w:rsidR="005D31A2" w:rsidRDefault="005D31A2" w:rsidP="00A95E1D">
      <w:pPr>
        <w:rPr>
          <w:sz w:val="19"/>
          <w:lang w:val="fr-FR"/>
        </w:rPr>
      </w:pPr>
    </w:p>
    <w:p w:rsidR="005D31A2" w:rsidRDefault="005D31A2" w:rsidP="00A95E1D">
      <w:pPr>
        <w:rPr>
          <w:sz w:val="19"/>
          <w:lang w:val="fr-FR"/>
        </w:rPr>
      </w:pPr>
    </w:p>
    <w:p w:rsidR="005D31A2" w:rsidRDefault="005D31A2" w:rsidP="00A95E1D">
      <w:pPr>
        <w:rPr>
          <w:sz w:val="19"/>
          <w:lang w:val="fr-FR"/>
        </w:rPr>
      </w:pPr>
    </w:p>
    <w:p w:rsidR="005D31A2" w:rsidRDefault="005D31A2" w:rsidP="00A95E1D">
      <w:pPr>
        <w:rPr>
          <w:sz w:val="19"/>
          <w:lang w:val="fr-FR"/>
        </w:rPr>
      </w:pPr>
    </w:p>
    <w:p w:rsidR="005D31A2" w:rsidRDefault="005D31A2" w:rsidP="00A95E1D">
      <w:pPr>
        <w:rPr>
          <w:sz w:val="19"/>
          <w:lang w:val="fr-FR"/>
        </w:rPr>
      </w:pPr>
    </w:p>
    <w:p w:rsidR="005D31A2" w:rsidRDefault="005D31A2" w:rsidP="00A95E1D">
      <w:pPr>
        <w:rPr>
          <w:sz w:val="19"/>
          <w:lang w:val="fr-FR"/>
        </w:rPr>
      </w:pPr>
    </w:p>
    <w:p w:rsidR="005D31A2" w:rsidRDefault="005D31A2" w:rsidP="00A95E1D">
      <w:pPr>
        <w:rPr>
          <w:sz w:val="19"/>
          <w:lang w:val="fr-FR"/>
        </w:rPr>
      </w:pPr>
    </w:p>
    <w:p w:rsidR="005D31A2" w:rsidRDefault="005D31A2" w:rsidP="00A95E1D">
      <w:pPr>
        <w:rPr>
          <w:sz w:val="19"/>
          <w:lang w:val="fr-FR"/>
        </w:rPr>
      </w:pPr>
    </w:p>
    <w:p w:rsidR="005D31A2" w:rsidRPr="00BD0390" w:rsidRDefault="005D31A2" w:rsidP="005D31A2">
      <w:pPr>
        <w:ind w:left="720"/>
        <w:rPr>
          <w:b/>
          <w:sz w:val="20"/>
          <w:szCs w:val="20"/>
          <w:lang w:val="fr-FR"/>
        </w:rPr>
      </w:pPr>
      <w:r w:rsidRPr="005D31A2">
        <w:rPr>
          <w:b/>
          <w:sz w:val="19"/>
          <w:lang w:val="fr-FR"/>
        </w:rPr>
        <w:t xml:space="preserve">            </w:t>
      </w:r>
      <w:r w:rsidRPr="00BD0390">
        <w:rPr>
          <w:b/>
          <w:sz w:val="20"/>
          <w:szCs w:val="20"/>
          <w:lang w:val="fr-FR"/>
        </w:rPr>
        <w:t xml:space="preserve">Commentaire de l’établissement </w:t>
      </w:r>
      <w:r w:rsidR="00BD0390">
        <w:rPr>
          <w:b/>
          <w:sz w:val="20"/>
          <w:szCs w:val="20"/>
          <w:lang w:val="fr-FR"/>
        </w:rPr>
        <w:t>(</w:t>
      </w:r>
      <w:r w:rsidRPr="00BD0390">
        <w:rPr>
          <w:b/>
          <w:sz w:val="20"/>
          <w:szCs w:val="20"/>
          <w:lang w:val="fr-FR"/>
        </w:rPr>
        <w:t>2020</w:t>
      </w:r>
      <w:r w:rsidR="00BD0390">
        <w:rPr>
          <w:b/>
          <w:sz w:val="20"/>
          <w:szCs w:val="20"/>
          <w:lang w:val="fr-FR"/>
        </w:rPr>
        <w:t>)</w:t>
      </w:r>
    </w:p>
    <w:p w:rsidR="00856E0D" w:rsidRPr="00BD0390" w:rsidRDefault="00856E0D" w:rsidP="005D31A2">
      <w:pPr>
        <w:ind w:left="720"/>
        <w:rPr>
          <w:b/>
          <w:sz w:val="20"/>
          <w:szCs w:val="20"/>
          <w:lang w:val="fr-FR"/>
        </w:rPr>
      </w:pPr>
    </w:p>
    <w:p w:rsidR="00856E0D" w:rsidRPr="00BD0390" w:rsidRDefault="00856E0D" w:rsidP="005D31A2">
      <w:pPr>
        <w:ind w:left="720"/>
        <w:rPr>
          <w:b/>
          <w:sz w:val="20"/>
          <w:szCs w:val="20"/>
          <w:lang w:val="fr-FR"/>
        </w:rPr>
      </w:pPr>
    </w:p>
    <w:p w:rsidR="000F6F79" w:rsidRPr="00BD0390" w:rsidRDefault="00856E0D" w:rsidP="000F6F79">
      <w:pPr>
        <w:pStyle w:val="NormalWeb"/>
        <w:ind w:left="1276" w:right="797"/>
        <w:jc w:val="both"/>
        <w:rPr>
          <w:rFonts w:ascii="Arial Narrow" w:hAnsi="Arial Narrow" w:cs="Calibri"/>
          <w:color w:val="000000"/>
          <w:sz w:val="20"/>
          <w:szCs w:val="20"/>
        </w:rPr>
      </w:pPr>
      <w:r w:rsidRPr="00BD0390">
        <w:rPr>
          <w:rFonts w:ascii="Arial Narrow" w:hAnsi="Arial Narrow" w:cs="Calibri"/>
          <w:color w:val="000000"/>
          <w:sz w:val="20"/>
          <w:szCs w:val="20"/>
        </w:rPr>
        <w:t xml:space="preserve">L’Université Lumière Lyon 2 </w:t>
      </w:r>
      <w:r w:rsidR="000F6F79" w:rsidRPr="00BD0390">
        <w:rPr>
          <w:rFonts w:ascii="Arial Narrow" w:hAnsi="Arial Narrow" w:cs="Calibri"/>
          <w:color w:val="000000"/>
          <w:sz w:val="20"/>
          <w:szCs w:val="20"/>
        </w:rPr>
        <w:t xml:space="preserve">a développé une politique patrimoniale autour de la rénovation des locaux et quand cette dernière n’est pas possible de démolition/reconstruction. L’objectif des projets n’est pas de créer des nouvelles surfaces mais d’être dans une amélioration énergétique, sécuritaire, fonctionnelle … des espaces. </w:t>
      </w:r>
    </w:p>
    <w:p w:rsidR="00856E0D" w:rsidRPr="00BD0390" w:rsidRDefault="000F6F79" w:rsidP="000F6F79">
      <w:pPr>
        <w:pStyle w:val="NormalWeb"/>
        <w:ind w:left="1276" w:right="797"/>
        <w:jc w:val="both"/>
        <w:rPr>
          <w:rFonts w:ascii="Arial Narrow" w:hAnsi="Arial Narrow" w:cs="Calibri"/>
          <w:color w:val="000000"/>
          <w:sz w:val="20"/>
          <w:szCs w:val="20"/>
        </w:rPr>
      </w:pPr>
      <w:r w:rsidRPr="00BD0390">
        <w:rPr>
          <w:rFonts w:ascii="Arial Narrow" w:hAnsi="Arial Narrow" w:cs="Calibri"/>
          <w:color w:val="000000"/>
          <w:sz w:val="20"/>
          <w:szCs w:val="20"/>
        </w:rPr>
        <w:t>La b</w:t>
      </w:r>
      <w:r w:rsidR="00856E0D" w:rsidRPr="00BD0390">
        <w:rPr>
          <w:rFonts w:ascii="Arial Narrow" w:hAnsi="Arial Narrow" w:cs="Calibri"/>
          <w:color w:val="000000"/>
          <w:sz w:val="20"/>
          <w:szCs w:val="20"/>
        </w:rPr>
        <w:t>ibliothèque Universitaire Provisoire sur le campus de Porte des Alpes</w:t>
      </w:r>
      <w:r w:rsidRPr="00BD0390">
        <w:rPr>
          <w:rFonts w:ascii="Arial Narrow" w:hAnsi="Arial Narrow" w:cs="Calibri"/>
          <w:color w:val="000000"/>
          <w:sz w:val="20"/>
          <w:szCs w:val="20"/>
        </w:rPr>
        <w:t xml:space="preserve"> qui apparaît en 2020 a été mise en place afin d’héberger la bibliothèque sur le campus PDA </w:t>
      </w:r>
      <w:r w:rsidR="00856E0D" w:rsidRPr="00BD0390">
        <w:rPr>
          <w:rFonts w:ascii="Arial Narrow" w:hAnsi="Arial Narrow" w:cs="Calibri"/>
          <w:color w:val="000000"/>
          <w:sz w:val="20"/>
          <w:szCs w:val="20"/>
        </w:rPr>
        <w:t>dans l’attente de la con</w:t>
      </w:r>
      <w:r w:rsidR="00BD0390">
        <w:rPr>
          <w:rFonts w:ascii="Arial Narrow" w:hAnsi="Arial Narrow" w:cs="Calibri"/>
          <w:color w:val="000000"/>
          <w:sz w:val="20"/>
          <w:szCs w:val="20"/>
        </w:rPr>
        <w:t>s</w:t>
      </w:r>
      <w:r w:rsidR="00856E0D" w:rsidRPr="00BD0390">
        <w:rPr>
          <w:rFonts w:ascii="Arial Narrow" w:hAnsi="Arial Narrow" w:cs="Calibri"/>
          <w:color w:val="000000"/>
          <w:sz w:val="20"/>
          <w:szCs w:val="20"/>
        </w:rPr>
        <w:t xml:space="preserve">truction du </w:t>
      </w:r>
      <w:proofErr w:type="spellStart"/>
      <w:r w:rsidR="00BD0390">
        <w:rPr>
          <w:rFonts w:ascii="Arial Narrow" w:hAnsi="Arial Narrow" w:cs="Calibri"/>
          <w:color w:val="000000"/>
          <w:sz w:val="20"/>
          <w:szCs w:val="20"/>
        </w:rPr>
        <w:t>l</w:t>
      </w:r>
      <w:r w:rsidR="00856E0D" w:rsidRPr="00BD0390">
        <w:rPr>
          <w:rFonts w:ascii="Arial Narrow" w:hAnsi="Arial Narrow" w:cs="Calibri"/>
          <w:color w:val="000000"/>
          <w:sz w:val="20"/>
          <w:szCs w:val="20"/>
        </w:rPr>
        <w:t>earning</w:t>
      </w:r>
      <w:proofErr w:type="spellEnd"/>
      <w:r w:rsidR="00856E0D" w:rsidRPr="00BD0390">
        <w:rPr>
          <w:rFonts w:ascii="Arial Narrow" w:hAnsi="Arial Narrow" w:cs="Calibri"/>
          <w:color w:val="000000"/>
          <w:sz w:val="20"/>
          <w:szCs w:val="20"/>
        </w:rPr>
        <w:t xml:space="preserve"> centre La Ruche</w:t>
      </w:r>
      <w:r w:rsidRPr="00BD0390">
        <w:rPr>
          <w:rFonts w:ascii="Arial Narrow" w:hAnsi="Arial Narrow" w:cs="Calibri"/>
          <w:color w:val="000000"/>
          <w:sz w:val="20"/>
          <w:szCs w:val="20"/>
        </w:rPr>
        <w:t xml:space="preserve">. Cet espace sera ensuite dédié au Centre de Santé Universitaire ce qui évitera une construction nouvelle. </w:t>
      </w:r>
      <w:bookmarkStart w:id="0" w:name="_GoBack"/>
      <w:bookmarkEnd w:id="0"/>
    </w:p>
    <w:sectPr w:rsidR="00856E0D" w:rsidRPr="00BD0390" w:rsidSect="000F6F79">
      <w:headerReference w:type="default" r:id="rId11"/>
      <w:footerReference w:type="default" r:id="rId12"/>
      <w:pgSz w:w="11910" w:h="16840"/>
      <w:pgMar w:top="280" w:right="160" w:bottom="760" w:left="180" w:header="0" w:footer="579" w:gutter="0"/>
      <w:pgNumType w:start="3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C0B32" w:rsidRDefault="003C0B32">
      <w:r>
        <w:separator/>
      </w:r>
    </w:p>
  </w:endnote>
  <w:endnote w:type="continuationSeparator" w:id="0">
    <w:p w:rsidR="003C0B32" w:rsidRDefault="003C0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55CA" w:rsidRDefault="002E55CA">
    <w:pPr>
      <w:pStyle w:val="Corpsdetexte"/>
      <w:spacing w:line="14" w:lineRule="auto"/>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55CA" w:rsidRDefault="002E55CA">
    <w:pPr>
      <w:pStyle w:val="Corpsdetexte"/>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C0B32" w:rsidRDefault="003C0B32">
      <w:r>
        <w:separator/>
      </w:r>
    </w:p>
  </w:footnote>
  <w:footnote w:type="continuationSeparator" w:id="0">
    <w:p w:rsidR="003C0B32" w:rsidRDefault="003C0B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55CA" w:rsidRDefault="002E55CA">
    <w:pPr>
      <w:pStyle w:val="Corpsdetexte"/>
      <w:spacing w:line="14" w:lineRule="auto"/>
      <w:rPr>
        <w:sz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55CA" w:rsidRDefault="002E55CA">
    <w:pPr>
      <w:pStyle w:val="Corpsdetexte"/>
      <w:spacing w:line="14" w:lineRule="auto"/>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52175E"/>
    <w:multiLevelType w:val="hybridMultilevel"/>
    <w:tmpl w:val="3EEC7554"/>
    <w:lvl w:ilvl="0" w:tplc="81260D98">
      <w:numFmt w:val="bullet"/>
      <w:lvlText w:val="-"/>
      <w:lvlJc w:val="left"/>
      <w:pPr>
        <w:ind w:left="792" w:hanging="360"/>
      </w:pPr>
      <w:rPr>
        <w:rFonts w:ascii="Calibri" w:eastAsia="Calibri" w:hAnsi="Calibri" w:cs="Calibri" w:hint="default"/>
        <w:b/>
        <w:bCs/>
        <w:color w:val="231F20"/>
        <w:w w:val="104"/>
        <w:sz w:val="17"/>
        <w:szCs w:val="17"/>
      </w:rPr>
    </w:lvl>
    <w:lvl w:ilvl="1" w:tplc="BB1E018E">
      <w:numFmt w:val="bullet"/>
      <w:lvlText w:val="•"/>
      <w:lvlJc w:val="left"/>
      <w:pPr>
        <w:ind w:left="1471" w:hanging="360"/>
      </w:pPr>
      <w:rPr>
        <w:rFonts w:hint="default"/>
      </w:rPr>
    </w:lvl>
    <w:lvl w:ilvl="2" w:tplc="EDA45718">
      <w:numFmt w:val="bullet"/>
      <w:lvlText w:val="•"/>
      <w:lvlJc w:val="left"/>
      <w:pPr>
        <w:ind w:left="2142" w:hanging="360"/>
      </w:pPr>
      <w:rPr>
        <w:rFonts w:hint="default"/>
      </w:rPr>
    </w:lvl>
    <w:lvl w:ilvl="3" w:tplc="B4F46714">
      <w:numFmt w:val="bullet"/>
      <w:lvlText w:val="•"/>
      <w:lvlJc w:val="left"/>
      <w:pPr>
        <w:ind w:left="2813" w:hanging="360"/>
      </w:pPr>
      <w:rPr>
        <w:rFonts w:hint="default"/>
      </w:rPr>
    </w:lvl>
    <w:lvl w:ilvl="4" w:tplc="F56829F0">
      <w:numFmt w:val="bullet"/>
      <w:lvlText w:val="•"/>
      <w:lvlJc w:val="left"/>
      <w:pPr>
        <w:ind w:left="3484" w:hanging="360"/>
      </w:pPr>
      <w:rPr>
        <w:rFonts w:hint="default"/>
      </w:rPr>
    </w:lvl>
    <w:lvl w:ilvl="5" w:tplc="3D4A97CE">
      <w:numFmt w:val="bullet"/>
      <w:lvlText w:val="•"/>
      <w:lvlJc w:val="left"/>
      <w:pPr>
        <w:ind w:left="4155" w:hanging="360"/>
      </w:pPr>
      <w:rPr>
        <w:rFonts w:hint="default"/>
      </w:rPr>
    </w:lvl>
    <w:lvl w:ilvl="6" w:tplc="3AA41332">
      <w:numFmt w:val="bullet"/>
      <w:lvlText w:val="•"/>
      <w:lvlJc w:val="left"/>
      <w:pPr>
        <w:ind w:left="4826" w:hanging="360"/>
      </w:pPr>
      <w:rPr>
        <w:rFonts w:hint="default"/>
      </w:rPr>
    </w:lvl>
    <w:lvl w:ilvl="7" w:tplc="A686D70E">
      <w:numFmt w:val="bullet"/>
      <w:lvlText w:val="•"/>
      <w:lvlJc w:val="left"/>
      <w:pPr>
        <w:ind w:left="5497" w:hanging="360"/>
      </w:pPr>
      <w:rPr>
        <w:rFonts w:hint="default"/>
      </w:rPr>
    </w:lvl>
    <w:lvl w:ilvl="8" w:tplc="E14CAEE8">
      <w:numFmt w:val="bullet"/>
      <w:lvlText w:val="•"/>
      <w:lvlJc w:val="left"/>
      <w:pPr>
        <w:ind w:left="6168" w:hanging="360"/>
      </w:pPr>
      <w:rPr>
        <w:rFonts w:hint="default"/>
      </w:rPr>
    </w:lvl>
  </w:abstractNum>
  <w:abstractNum w:abstractNumId="1" w15:restartNumberingAfterBreak="0">
    <w:nsid w:val="0E1F7B97"/>
    <w:multiLevelType w:val="hybridMultilevel"/>
    <w:tmpl w:val="56D0D27E"/>
    <w:lvl w:ilvl="0" w:tplc="B51C82A2">
      <w:numFmt w:val="bullet"/>
      <w:lvlText w:val="-"/>
      <w:lvlJc w:val="left"/>
      <w:pPr>
        <w:ind w:left="167" w:hanging="96"/>
      </w:pPr>
      <w:rPr>
        <w:rFonts w:ascii="Arial Narrow" w:eastAsia="Arial Narrow" w:hAnsi="Arial Narrow" w:cs="Arial Narrow" w:hint="default"/>
        <w:color w:val="231F20"/>
        <w:w w:val="103"/>
        <w:sz w:val="18"/>
        <w:szCs w:val="18"/>
      </w:rPr>
    </w:lvl>
    <w:lvl w:ilvl="1" w:tplc="14D0F782">
      <w:numFmt w:val="bullet"/>
      <w:lvlText w:val="•"/>
      <w:lvlJc w:val="left"/>
      <w:pPr>
        <w:ind w:left="901" w:hanging="96"/>
      </w:pPr>
      <w:rPr>
        <w:rFonts w:hint="default"/>
      </w:rPr>
    </w:lvl>
    <w:lvl w:ilvl="2" w:tplc="F5902B36">
      <w:numFmt w:val="bullet"/>
      <w:lvlText w:val="•"/>
      <w:lvlJc w:val="left"/>
      <w:pPr>
        <w:ind w:left="1643" w:hanging="96"/>
      </w:pPr>
      <w:rPr>
        <w:rFonts w:hint="default"/>
      </w:rPr>
    </w:lvl>
    <w:lvl w:ilvl="3" w:tplc="130297A4">
      <w:numFmt w:val="bullet"/>
      <w:lvlText w:val="•"/>
      <w:lvlJc w:val="left"/>
      <w:pPr>
        <w:ind w:left="2385" w:hanging="96"/>
      </w:pPr>
      <w:rPr>
        <w:rFonts w:hint="default"/>
      </w:rPr>
    </w:lvl>
    <w:lvl w:ilvl="4" w:tplc="EFCAD976">
      <w:numFmt w:val="bullet"/>
      <w:lvlText w:val="•"/>
      <w:lvlJc w:val="left"/>
      <w:pPr>
        <w:ind w:left="3127" w:hanging="96"/>
      </w:pPr>
      <w:rPr>
        <w:rFonts w:hint="default"/>
      </w:rPr>
    </w:lvl>
    <w:lvl w:ilvl="5" w:tplc="08065118">
      <w:numFmt w:val="bullet"/>
      <w:lvlText w:val="•"/>
      <w:lvlJc w:val="left"/>
      <w:pPr>
        <w:ind w:left="3869" w:hanging="96"/>
      </w:pPr>
      <w:rPr>
        <w:rFonts w:hint="default"/>
      </w:rPr>
    </w:lvl>
    <w:lvl w:ilvl="6" w:tplc="5F90B2E4">
      <w:numFmt w:val="bullet"/>
      <w:lvlText w:val="•"/>
      <w:lvlJc w:val="left"/>
      <w:pPr>
        <w:ind w:left="4610" w:hanging="96"/>
      </w:pPr>
      <w:rPr>
        <w:rFonts w:hint="default"/>
      </w:rPr>
    </w:lvl>
    <w:lvl w:ilvl="7" w:tplc="59ACA8E8">
      <w:numFmt w:val="bullet"/>
      <w:lvlText w:val="•"/>
      <w:lvlJc w:val="left"/>
      <w:pPr>
        <w:ind w:left="5352" w:hanging="96"/>
      </w:pPr>
      <w:rPr>
        <w:rFonts w:hint="default"/>
      </w:rPr>
    </w:lvl>
    <w:lvl w:ilvl="8" w:tplc="5FB89D88">
      <w:numFmt w:val="bullet"/>
      <w:lvlText w:val="•"/>
      <w:lvlJc w:val="left"/>
      <w:pPr>
        <w:ind w:left="6094" w:hanging="96"/>
      </w:pPr>
      <w:rPr>
        <w:rFonts w:hint="default"/>
      </w:rPr>
    </w:lvl>
  </w:abstractNum>
  <w:abstractNum w:abstractNumId="2" w15:restartNumberingAfterBreak="0">
    <w:nsid w:val="18984395"/>
    <w:multiLevelType w:val="hybridMultilevel"/>
    <w:tmpl w:val="CA0012D2"/>
    <w:lvl w:ilvl="0" w:tplc="7B726772">
      <w:numFmt w:val="bullet"/>
      <w:lvlText w:val="-"/>
      <w:lvlJc w:val="left"/>
      <w:pPr>
        <w:ind w:left="71" w:hanging="96"/>
      </w:pPr>
      <w:rPr>
        <w:rFonts w:hint="default"/>
        <w:w w:val="103"/>
        <w:u w:val="single" w:color="231F20"/>
      </w:rPr>
    </w:lvl>
    <w:lvl w:ilvl="1" w:tplc="F56264F6">
      <w:numFmt w:val="bullet"/>
      <w:lvlText w:val="•"/>
      <w:lvlJc w:val="left"/>
      <w:pPr>
        <w:ind w:left="844" w:hanging="96"/>
      </w:pPr>
      <w:rPr>
        <w:rFonts w:hint="default"/>
      </w:rPr>
    </w:lvl>
    <w:lvl w:ilvl="2" w:tplc="CC36CC6A">
      <w:numFmt w:val="bullet"/>
      <w:lvlText w:val="•"/>
      <w:lvlJc w:val="left"/>
      <w:pPr>
        <w:ind w:left="1608" w:hanging="96"/>
      </w:pPr>
      <w:rPr>
        <w:rFonts w:hint="default"/>
      </w:rPr>
    </w:lvl>
    <w:lvl w:ilvl="3" w:tplc="7C2E9098">
      <w:numFmt w:val="bullet"/>
      <w:lvlText w:val="•"/>
      <w:lvlJc w:val="left"/>
      <w:pPr>
        <w:ind w:left="2372" w:hanging="96"/>
      </w:pPr>
      <w:rPr>
        <w:rFonts w:hint="default"/>
      </w:rPr>
    </w:lvl>
    <w:lvl w:ilvl="4" w:tplc="B7F6D09E">
      <w:numFmt w:val="bullet"/>
      <w:lvlText w:val="•"/>
      <w:lvlJc w:val="left"/>
      <w:pPr>
        <w:ind w:left="3136" w:hanging="96"/>
      </w:pPr>
      <w:rPr>
        <w:rFonts w:hint="default"/>
      </w:rPr>
    </w:lvl>
    <w:lvl w:ilvl="5" w:tplc="C32E4D56">
      <w:numFmt w:val="bullet"/>
      <w:lvlText w:val="•"/>
      <w:lvlJc w:val="left"/>
      <w:pPr>
        <w:ind w:left="3901" w:hanging="96"/>
      </w:pPr>
      <w:rPr>
        <w:rFonts w:hint="default"/>
      </w:rPr>
    </w:lvl>
    <w:lvl w:ilvl="6" w:tplc="42808E1E">
      <w:numFmt w:val="bullet"/>
      <w:lvlText w:val="•"/>
      <w:lvlJc w:val="left"/>
      <w:pPr>
        <w:ind w:left="4665" w:hanging="96"/>
      </w:pPr>
      <w:rPr>
        <w:rFonts w:hint="default"/>
      </w:rPr>
    </w:lvl>
    <w:lvl w:ilvl="7" w:tplc="8536D27C">
      <w:numFmt w:val="bullet"/>
      <w:lvlText w:val="•"/>
      <w:lvlJc w:val="left"/>
      <w:pPr>
        <w:ind w:left="5429" w:hanging="96"/>
      </w:pPr>
      <w:rPr>
        <w:rFonts w:hint="default"/>
      </w:rPr>
    </w:lvl>
    <w:lvl w:ilvl="8" w:tplc="664025A4">
      <w:numFmt w:val="bullet"/>
      <w:lvlText w:val="•"/>
      <w:lvlJc w:val="left"/>
      <w:pPr>
        <w:ind w:left="6193" w:hanging="96"/>
      </w:pPr>
      <w:rPr>
        <w:rFonts w:hint="default"/>
      </w:rPr>
    </w:lvl>
  </w:abstractNum>
  <w:abstractNum w:abstractNumId="3" w15:restartNumberingAfterBreak="0">
    <w:nsid w:val="19603287"/>
    <w:multiLevelType w:val="hybridMultilevel"/>
    <w:tmpl w:val="069C04CA"/>
    <w:lvl w:ilvl="0" w:tplc="E670FEC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AFC1F99"/>
    <w:multiLevelType w:val="hybridMultilevel"/>
    <w:tmpl w:val="B0B49B60"/>
    <w:lvl w:ilvl="0" w:tplc="50540F12">
      <w:numFmt w:val="bullet"/>
      <w:lvlText w:val="-"/>
      <w:lvlJc w:val="left"/>
      <w:pPr>
        <w:ind w:left="411" w:hanging="340"/>
      </w:pPr>
      <w:rPr>
        <w:rFonts w:ascii="Arial" w:eastAsia="Arial" w:hAnsi="Arial" w:cs="Arial" w:hint="default"/>
        <w:color w:val="231F20"/>
        <w:w w:val="103"/>
        <w:sz w:val="18"/>
        <w:szCs w:val="18"/>
      </w:rPr>
    </w:lvl>
    <w:lvl w:ilvl="1" w:tplc="80BABFEC">
      <w:numFmt w:val="bullet"/>
      <w:lvlText w:val="•"/>
      <w:lvlJc w:val="left"/>
      <w:pPr>
        <w:ind w:left="1137" w:hanging="340"/>
      </w:pPr>
      <w:rPr>
        <w:rFonts w:hint="default"/>
      </w:rPr>
    </w:lvl>
    <w:lvl w:ilvl="2" w:tplc="55C62656">
      <w:numFmt w:val="bullet"/>
      <w:lvlText w:val="•"/>
      <w:lvlJc w:val="left"/>
      <w:pPr>
        <w:ind w:left="1854" w:hanging="340"/>
      </w:pPr>
      <w:rPr>
        <w:rFonts w:hint="default"/>
      </w:rPr>
    </w:lvl>
    <w:lvl w:ilvl="3" w:tplc="1DB89FAA">
      <w:numFmt w:val="bullet"/>
      <w:lvlText w:val="•"/>
      <w:lvlJc w:val="left"/>
      <w:pPr>
        <w:ind w:left="2571" w:hanging="340"/>
      </w:pPr>
      <w:rPr>
        <w:rFonts w:hint="default"/>
      </w:rPr>
    </w:lvl>
    <w:lvl w:ilvl="4" w:tplc="D7824AB2">
      <w:numFmt w:val="bullet"/>
      <w:lvlText w:val="•"/>
      <w:lvlJc w:val="left"/>
      <w:pPr>
        <w:ind w:left="3288" w:hanging="340"/>
      </w:pPr>
      <w:rPr>
        <w:rFonts w:hint="default"/>
      </w:rPr>
    </w:lvl>
    <w:lvl w:ilvl="5" w:tplc="099E4296">
      <w:numFmt w:val="bullet"/>
      <w:lvlText w:val="•"/>
      <w:lvlJc w:val="left"/>
      <w:pPr>
        <w:ind w:left="4006" w:hanging="340"/>
      </w:pPr>
      <w:rPr>
        <w:rFonts w:hint="default"/>
      </w:rPr>
    </w:lvl>
    <w:lvl w:ilvl="6" w:tplc="D708C844">
      <w:numFmt w:val="bullet"/>
      <w:lvlText w:val="•"/>
      <w:lvlJc w:val="left"/>
      <w:pPr>
        <w:ind w:left="4723" w:hanging="340"/>
      </w:pPr>
      <w:rPr>
        <w:rFonts w:hint="default"/>
      </w:rPr>
    </w:lvl>
    <w:lvl w:ilvl="7" w:tplc="646AA954">
      <w:numFmt w:val="bullet"/>
      <w:lvlText w:val="•"/>
      <w:lvlJc w:val="left"/>
      <w:pPr>
        <w:ind w:left="5440" w:hanging="340"/>
      </w:pPr>
      <w:rPr>
        <w:rFonts w:hint="default"/>
      </w:rPr>
    </w:lvl>
    <w:lvl w:ilvl="8" w:tplc="6E3E9842">
      <w:numFmt w:val="bullet"/>
      <w:lvlText w:val="•"/>
      <w:lvlJc w:val="left"/>
      <w:pPr>
        <w:ind w:left="6157" w:hanging="340"/>
      </w:pPr>
      <w:rPr>
        <w:rFonts w:hint="default"/>
      </w:rPr>
    </w:lvl>
  </w:abstractNum>
  <w:abstractNum w:abstractNumId="5" w15:restartNumberingAfterBreak="0">
    <w:nsid w:val="41231677"/>
    <w:multiLevelType w:val="hybridMultilevel"/>
    <w:tmpl w:val="F2B00936"/>
    <w:lvl w:ilvl="0" w:tplc="CCE4D56A">
      <w:start w:val="1"/>
      <w:numFmt w:val="decimal"/>
      <w:lvlText w:val="%1"/>
      <w:lvlJc w:val="left"/>
      <w:pPr>
        <w:ind w:left="71" w:hanging="130"/>
      </w:pPr>
      <w:rPr>
        <w:rFonts w:ascii="Arial Narrow" w:eastAsia="Arial Narrow" w:hAnsi="Arial Narrow" w:cs="Arial Narrow" w:hint="default"/>
        <w:color w:val="231F20"/>
        <w:w w:val="103"/>
        <w:sz w:val="18"/>
        <w:szCs w:val="18"/>
      </w:rPr>
    </w:lvl>
    <w:lvl w:ilvl="1" w:tplc="BBAC422E">
      <w:numFmt w:val="bullet"/>
      <w:lvlText w:val="•"/>
      <w:lvlJc w:val="left"/>
      <w:pPr>
        <w:ind w:left="833" w:hanging="130"/>
      </w:pPr>
      <w:rPr>
        <w:rFonts w:hint="default"/>
      </w:rPr>
    </w:lvl>
    <w:lvl w:ilvl="2" w:tplc="336288F0">
      <w:numFmt w:val="bullet"/>
      <w:lvlText w:val="•"/>
      <w:lvlJc w:val="left"/>
      <w:pPr>
        <w:ind w:left="1587" w:hanging="130"/>
      </w:pPr>
      <w:rPr>
        <w:rFonts w:hint="default"/>
      </w:rPr>
    </w:lvl>
    <w:lvl w:ilvl="3" w:tplc="C7C421EA">
      <w:numFmt w:val="bullet"/>
      <w:lvlText w:val="•"/>
      <w:lvlJc w:val="left"/>
      <w:pPr>
        <w:ind w:left="2340" w:hanging="130"/>
      </w:pPr>
      <w:rPr>
        <w:rFonts w:hint="default"/>
      </w:rPr>
    </w:lvl>
    <w:lvl w:ilvl="4" w:tplc="7C322556">
      <w:numFmt w:val="bullet"/>
      <w:lvlText w:val="•"/>
      <w:lvlJc w:val="left"/>
      <w:pPr>
        <w:ind w:left="3094" w:hanging="130"/>
      </w:pPr>
      <w:rPr>
        <w:rFonts w:hint="default"/>
      </w:rPr>
    </w:lvl>
    <w:lvl w:ilvl="5" w:tplc="AA78587A">
      <w:numFmt w:val="bullet"/>
      <w:lvlText w:val="•"/>
      <w:lvlJc w:val="left"/>
      <w:pPr>
        <w:ind w:left="3848" w:hanging="130"/>
      </w:pPr>
      <w:rPr>
        <w:rFonts w:hint="default"/>
      </w:rPr>
    </w:lvl>
    <w:lvl w:ilvl="6" w:tplc="B404946A">
      <w:numFmt w:val="bullet"/>
      <w:lvlText w:val="•"/>
      <w:lvlJc w:val="left"/>
      <w:pPr>
        <w:ind w:left="4601" w:hanging="130"/>
      </w:pPr>
      <w:rPr>
        <w:rFonts w:hint="default"/>
      </w:rPr>
    </w:lvl>
    <w:lvl w:ilvl="7" w:tplc="37A89B7C">
      <w:numFmt w:val="bullet"/>
      <w:lvlText w:val="•"/>
      <w:lvlJc w:val="left"/>
      <w:pPr>
        <w:ind w:left="5355" w:hanging="130"/>
      </w:pPr>
      <w:rPr>
        <w:rFonts w:hint="default"/>
      </w:rPr>
    </w:lvl>
    <w:lvl w:ilvl="8" w:tplc="5266946E">
      <w:numFmt w:val="bullet"/>
      <w:lvlText w:val="•"/>
      <w:lvlJc w:val="left"/>
      <w:pPr>
        <w:ind w:left="6108" w:hanging="130"/>
      </w:pPr>
      <w:rPr>
        <w:rFonts w:hint="default"/>
      </w:rPr>
    </w:lvl>
  </w:abstractNum>
  <w:abstractNum w:abstractNumId="6" w15:restartNumberingAfterBreak="0">
    <w:nsid w:val="44192A68"/>
    <w:multiLevelType w:val="hybridMultilevel"/>
    <w:tmpl w:val="275444D6"/>
    <w:lvl w:ilvl="0" w:tplc="2C901EF4">
      <w:numFmt w:val="bullet"/>
      <w:lvlText w:val="-"/>
      <w:lvlJc w:val="left"/>
      <w:pPr>
        <w:ind w:left="1241" w:hanging="92"/>
      </w:pPr>
      <w:rPr>
        <w:rFonts w:ascii="Arial Narrow" w:eastAsia="Arial Narrow" w:hAnsi="Arial Narrow" w:cs="Arial Narrow" w:hint="default"/>
        <w:color w:val="231F20"/>
        <w:w w:val="104"/>
        <w:sz w:val="17"/>
        <w:szCs w:val="17"/>
      </w:rPr>
    </w:lvl>
    <w:lvl w:ilvl="1" w:tplc="EB34DCDC">
      <w:numFmt w:val="bullet"/>
      <w:lvlText w:val="•"/>
      <w:lvlJc w:val="left"/>
      <w:pPr>
        <w:ind w:left="2272" w:hanging="92"/>
      </w:pPr>
      <w:rPr>
        <w:rFonts w:hint="default"/>
      </w:rPr>
    </w:lvl>
    <w:lvl w:ilvl="2" w:tplc="9E12964E">
      <w:numFmt w:val="bullet"/>
      <w:lvlText w:val="•"/>
      <w:lvlJc w:val="left"/>
      <w:pPr>
        <w:ind w:left="3304" w:hanging="92"/>
      </w:pPr>
      <w:rPr>
        <w:rFonts w:hint="default"/>
      </w:rPr>
    </w:lvl>
    <w:lvl w:ilvl="3" w:tplc="C2A6FEC0">
      <w:numFmt w:val="bullet"/>
      <w:lvlText w:val="•"/>
      <w:lvlJc w:val="left"/>
      <w:pPr>
        <w:ind w:left="4337" w:hanging="92"/>
      </w:pPr>
      <w:rPr>
        <w:rFonts w:hint="default"/>
      </w:rPr>
    </w:lvl>
    <w:lvl w:ilvl="4" w:tplc="B33CA2CC">
      <w:numFmt w:val="bullet"/>
      <w:lvlText w:val="•"/>
      <w:lvlJc w:val="left"/>
      <w:pPr>
        <w:ind w:left="5369" w:hanging="92"/>
      </w:pPr>
      <w:rPr>
        <w:rFonts w:hint="default"/>
      </w:rPr>
    </w:lvl>
    <w:lvl w:ilvl="5" w:tplc="DE16884E">
      <w:numFmt w:val="bullet"/>
      <w:lvlText w:val="•"/>
      <w:lvlJc w:val="left"/>
      <w:pPr>
        <w:ind w:left="6402" w:hanging="92"/>
      </w:pPr>
      <w:rPr>
        <w:rFonts w:hint="default"/>
      </w:rPr>
    </w:lvl>
    <w:lvl w:ilvl="6" w:tplc="9EA22A0C">
      <w:numFmt w:val="bullet"/>
      <w:lvlText w:val="•"/>
      <w:lvlJc w:val="left"/>
      <w:pPr>
        <w:ind w:left="7434" w:hanging="92"/>
      </w:pPr>
      <w:rPr>
        <w:rFonts w:hint="default"/>
      </w:rPr>
    </w:lvl>
    <w:lvl w:ilvl="7" w:tplc="8B281A70">
      <w:numFmt w:val="bullet"/>
      <w:lvlText w:val="•"/>
      <w:lvlJc w:val="left"/>
      <w:pPr>
        <w:ind w:left="8467" w:hanging="92"/>
      </w:pPr>
      <w:rPr>
        <w:rFonts w:hint="default"/>
      </w:rPr>
    </w:lvl>
    <w:lvl w:ilvl="8" w:tplc="ABBE4436">
      <w:numFmt w:val="bullet"/>
      <w:lvlText w:val="•"/>
      <w:lvlJc w:val="left"/>
      <w:pPr>
        <w:ind w:left="9499" w:hanging="92"/>
      </w:pPr>
      <w:rPr>
        <w:rFonts w:hint="default"/>
      </w:rPr>
    </w:lvl>
  </w:abstractNum>
  <w:abstractNum w:abstractNumId="7" w15:restartNumberingAfterBreak="0">
    <w:nsid w:val="498771E4"/>
    <w:multiLevelType w:val="hybridMultilevel"/>
    <w:tmpl w:val="23780F26"/>
    <w:lvl w:ilvl="0" w:tplc="81D655CC">
      <w:start w:val="1"/>
      <w:numFmt w:val="decimal"/>
      <w:lvlText w:val="%1."/>
      <w:lvlJc w:val="left"/>
      <w:pPr>
        <w:ind w:left="791" w:hanging="360"/>
      </w:pPr>
      <w:rPr>
        <w:rFonts w:ascii="Arial Narrow" w:eastAsia="Arial Narrow" w:hAnsi="Arial Narrow" w:cs="Arial Narrow" w:hint="default"/>
        <w:color w:val="231F20"/>
        <w:spacing w:val="0"/>
        <w:w w:val="103"/>
        <w:sz w:val="19"/>
        <w:szCs w:val="19"/>
      </w:rPr>
    </w:lvl>
    <w:lvl w:ilvl="1" w:tplc="E2E4D92E">
      <w:numFmt w:val="bullet"/>
      <w:lvlText w:val="•"/>
      <w:lvlJc w:val="left"/>
      <w:pPr>
        <w:ind w:left="1479" w:hanging="360"/>
      </w:pPr>
      <w:rPr>
        <w:rFonts w:hint="default"/>
      </w:rPr>
    </w:lvl>
    <w:lvl w:ilvl="2" w:tplc="43C0A4BC">
      <w:numFmt w:val="bullet"/>
      <w:lvlText w:val="•"/>
      <w:lvlJc w:val="left"/>
      <w:pPr>
        <w:ind w:left="2159" w:hanging="360"/>
      </w:pPr>
      <w:rPr>
        <w:rFonts w:hint="default"/>
      </w:rPr>
    </w:lvl>
    <w:lvl w:ilvl="3" w:tplc="3D8C8866">
      <w:numFmt w:val="bullet"/>
      <w:lvlText w:val="•"/>
      <w:lvlJc w:val="left"/>
      <w:pPr>
        <w:ind w:left="2839" w:hanging="360"/>
      </w:pPr>
      <w:rPr>
        <w:rFonts w:hint="default"/>
      </w:rPr>
    </w:lvl>
    <w:lvl w:ilvl="4" w:tplc="4B2E83BE">
      <w:numFmt w:val="bullet"/>
      <w:lvlText w:val="•"/>
      <w:lvlJc w:val="left"/>
      <w:pPr>
        <w:ind w:left="3518" w:hanging="360"/>
      </w:pPr>
      <w:rPr>
        <w:rFonts w:hint="default"/>
      </w:rPr>
    </w:lvl>
    <w:lvl w:ilvl="5" w:tplc="895E58D8">
      <w:numFmt w:val="bullet"/>
      <w:lvlText w:val="•"/>
      <w:lvlJc w:val="left"/>
      <w:pPr>
        <w:ind w:left="4198" w:hanging="360"/>
      </w:pPr>
      <w:rPr>
        <w:rFonts w:hint="default"/>
      </w:rPr>
    </w:lvl>
    <w:lvl w:ilvl="6" w:tplc="EB5A81C4">
      <w:numFmt w:val="bullet"/>
      <w:lvlText w:val="•"/>
      <w:lvlJc w:val="left"/>
      <w:pPr>
        <w:ind w:left="4878" w:hanging="360"/>
      </w:pPr>
      <w:rPr>
        <w:rFonts w:hint="default"/>
      </w:rPr>
    </w:lvl>
    <w:lvl w:ilvl="7" w:tplc="BAB6493E">
      <w:numFmt w:val="bullet"/>
      <w:lvlText w:val="•"/>
      <w:lvlJc w:val="left"/>
      <w:pPr>
        <w:ind w:left="5557" w:hanging="360"/>
      </w:pPr>
      <w:rPr>
        <w:rFonts w:hint="default"/>
      </w:rPr>
    </w:lvl>
    <w:lvl w:ilvl="8" w:tplc="53240358">
      <w:numFmt w:val="bullet"/>
      <w:lvlText w:val="•"/>
      <w:lvlJc w:val="left"/>
      <w:pPr>
        <w:ind w:left="6237" w:hanging="360"/>
      </w:pPr>
      <w:rPr>
        <w:rFonts w:hint="default"/>
      </w:rPr>
    </w:lvl>
  </w:abstractNum>
  <w:abstractNum w:abstractNumId="8" w15:restartNumberingAfterBreak="0">
    <w:nsid w:val="4AE45058"/>
    <w:multiLevelType w:val="hybridMultilevel"/>
    <w:tmpl w:val="F4B20C78"/>
    <w:lvl w:ilvl="0" w:tplc="AA481B52">
      <w:numFmt w:val="decimal"/>
      <w:lvlText w:val="%1."/>
      <w:lvlJc w:val="left"/>
      <w:pPr>
        <w:ind w:left="724" w:hanging="380"/>
        <w:jc w:val="right"/>
      </w:pPr>
      <w:rPr>
        <w:rFonts w:ascii="Arial Narrow" w:eastAsia="Arial Narrow" w:hAnsi="Arial Narrow" w:cs="Arial Narrow" w:hint="default"/>
        <w:color w:val="231F20"/>
        <w:spacing w:val="0"/>
        <w:w w:val="104"/>
        <w:sz w:val="17"/>
        <w:szCs w:val="17"/>
      </w:rPr>
    </w:lvl>
    <w:lvl w:ilvl="1" w:tplc="5DA85704">
      <w:numFmt w:val="bullet"/>
      <w:lvlText w:val="•"/>
      <w:lvlJc w:val="left"/>
      <w:pPr>
        <w:ind w:left="1410" w:hanging="380"/>
      </w:pPr>
      <w:rPr>
        <w:rFonts w:hint="default"/>
      </w:rPr>
    </w:lvl>
    <w:lvl w:ilvl="2" w:tplc="CBC0F938">
      <w:numFmt w:val="bullet"/>
      <w:lvlText w:val="•"/>
      <w:lvlJc w:val="left"/>
      <w:pPr>
        <w:ind w:left="2101" w:hanging="380"/>
      </w:pPr>
      <w:rPr>
        <w:rFonts w:hint="default"/>
      </w:rPr>
    </w:lvl>
    <w:lvl w:ilvl="3" w:tplc="8A58EFD2">
      <w:numFmt w:val="bullet"/>
      <w:lvlText w:val="•"/>
      <w:lvlJc w:val="left"/>
      <w:pPr>
        <w:ind w:left="2791" w:hanging="380"/>
      </w:pPr>
      <w:rPr>
        <w:rFonts w:hint="default"/>
      </w:rPr>
    </w:lvl>
    <w:lvl w:ilvl="4" w:tplc="12E8C73E">
      <w:numFmt w:val="bullet"/>
      <w:lvlText w:val="•"/>
      <w:lvlJc w:val="left"/>
      <w:pPr>
        <w:ind w:left="3482" w:hanging="380"/>
      </w:pPr>
      <w:rPr>
        <w:rFonts w:hint="default"/>
      </w:rPr>
    </w:lvl>
    <w:lvl w:ilvl="5" w:tplc="1FA2CBDA">
      <w:numFmt w:val="bullet"/>
      <w:lvlText w:val="•"/>
      <w:lvlJc w:val="left"/>
      <w:pPr>
        <w:ind w:left="4172" w:hanging="380"/>
      </w:pPr>
      <w:rPr>
        <w:rFonts w:hint="default"/>
      </w:rPr>
    </w:lvl>
    <w:lvl w:ilvl="6" w:tplc="E0EC77A4">
      <w:numFmt w:val="bullet"/>
      <w:lvlText w:val="•"/>
      <w:lvlJc w:val="left"/>
      <w:pPr>
        <w:ind w:left="4863" w:hanging="380"/>
      </w:pPr>
      <w:rPr>
        <w:rFonts w:hint="default"/>
      </w:rPr>
    </w:lvl>
    <w:lvl w:ilvl="7" w:tplc="5844828A">
      <w:numFmt w:val="bullet"/>
      <w:lvlText w:val="•"/>
      <w:lvlJc w:val="left"/>
      <w:pPr>
        <w:ind w:left="5553" w:hanging="380"/>
      </w:pPr>
      <w:rPr>
        <w:rFonts w:hint="default"/>
      </w:rPr>
    </w:lvl>
    <w:lvl w:ilvl="8" w:tplc="62220F6A">
      <w:numFmt w:val="bullet"/>
      <w:lvlText w:val="•"/>
      <w:lvlJc w:val="left"/>
      <w:pPr>
        <w:ind w:left="6244" w:hanging="380"/>
      </w:pPr>
      <w:rPr>
        <w:rFonts w:hint="default"/>
      </w:rPr>
    </w:lvl>
  </w:abstractNum>
  <w:abstractNum w:abstractNumId="9" w15:restartNumberingAfterBreak="0">
    <w:nsid w:val="4C2572FF"/>
    <w:multiLevelType w:val="hybridMultilevel"/>
    <w:tmpl w:val="BFB4ECC6"/>
    <w:lvl w:ilvl="0" w:tplc="031C9176">
      <w:numFmt w:val="bullet"/>
      <w:lvlText w:val="-"/>
      <w:lvlJc w:val="left"/>
      <w:pPr>
        <w:ind w:left="71" w:hanging="96"/>
      </w:pPr>
      <w:rPr>
        <w:rFonts w:hint="default"/>
        <w:w w:val="103"/>
        <w:u w:val="single" w:color="231F20"/>
      </w:rPr>
    </w:lvl>
    <w:lvl w:ilvl="1" w:tplc="FD82ECEA">
      <w:numFmt w:val="bullet"/>
      <w:lvlText w:val="•"/>
      <w:lvlJc w:val="left"/>
      <w:pPr>
        <w:ind w:left="831" w:hanging="96"/>
      </w:pPr>
      <w:rPr>
        <w:rFonts w:hint="default"/>
      </w:rPr>
    </w:lvl>
    <w:lvl w:ilvl="2" w:tplc="5770DA9A">
      <w:numFmt w:val="bullet"/>
      <w:lvlText w:val="•"/>
      <w:lvlJc w:val="left"/>
      <w:pPr>
        <w:ind w:left="1582" w:hanging="96"/>
      </w:pPr>
      <w:rPr>
        <w:rFonts w:hint="default"/>
      </w:rPr>
    </w:lvl>
    <w:lvl w:ilvl="3" w:tplc="DCD46036">
      <w:numFmt w:val="bullet"/>
      <w:lvlText w:val="•"/>
      <w:lvlJc w:val="left"/>
      <w:pPr>
        <w:ind w:left="2333" w:hanging="96"/>
      </w:pPr>
      <w:rPr>
        <w:rFonts w:hint="default"/>
      </w:rPr>
    </w:lvl>
    <w:lvl w:ilvl="4" w:tplc="71900A02">
      <w:numFmt w:val="bullet"/>
      <w:lvlText w:val="•"/>
      <w:lvlJc w:val="left"/>
      <w:pPr>
        <w:ind w:left="3084" w:hanging="96"/>
      </w:pPr>
      <w:rPr>
        <w:rFonts w:hint="default"/>
      </w:rPr>
    </w:lvl>
    <w:lvl w:ilvl="5" w:tplc="6C4642C4">
      <w:numFmt w:val="bullet"/>
      <w:lvlText w:val="•"/>
      <w:lvlJc w:val="left"/>
      <w:pPr>
        <w:ind w:left="3836" w:hanging="96"/>
      </w:pPr>
      <w:rPr>
        <w:rFonts w:hint="default"/>
      </w:rPr>
    </w:lvl>
    <w:lvl w:ilvl="6" w:tplc="A380D764">
      <w:numFmt w:val="bullet"/>
      <w:lvlText w:val="•"/>
      <w:lvlJc w:val="left"/>
      <w:pPr>
        <w:ind w:left="4587" w:hanging="96"/>
      </w:pPr>
      <w:rPr>
        <w:rFonts w:hint="default"/>
      </w:rPr>
    </w:lvl>
    <w:lvl w:ilvl="7" w:tplc="9F82B57A">
      <w:numFmt w:val="bullet"/>
      <w:lvlText w:val="•"/>
      <w:lvlJc w:val="left"/>
      <w:pPr>
        <w:ind w:left="5338" w:hanging="96"/>
      </w:pPr>
      <w:rPr>
        <w:rFonts w:hint="default"/>
      </w:rPr>
    </w:lvl>
    <w:lvl w:ilvl="8" w:tplc="9318A1A6">
      <w:numFmt w:val="bullet"/>
      <w:lvlText w:val="•"/>
      <w:lvlJc w:val="left"/>
      <w:pPr>
        <w:ind w:left="6089" w:hanging="96"/>
      </w:pPr>
      <w:rPr>
        <w:rFonts w:hint="default"/>
      </w:rPr>
    </w:lvl>
  </w:abstractNum>
  <w:abstractNum w:abstractNumId="10" w15:restartNumberingAfterBreak="0">
    <w:nsid w:val="53A77B95"/>
    <w:multiLevelType w:val="hybridMultilevel"/>
    <w:tmpl w:val="BC8CD6A6"/>
    <w:lvl w:ilvl="0" w:tplc="3192FE48">
      <w:start w:val="1"/>
      <w:numFmt w:val="upperRoman"/>
      <w:lvlText w:val="%1"/>
      <w:lvlJc w:val="left"/>
      <w:pPr>
        <w:ind w:left="1341" w:hanging="100"/>
      </w:pPr>
      <w:rPr>
        <w:rFonts w:ascii="Arial Narrow" w:eastAsia="Arial Narrow" w:hAnsi="Arial Narrow" w:cs="Arial Narrow" w:hint="default"/>
        <w:b/>
        <w:bCs/>
        <w:color w:val="231F20"/>
        <w:w w:val="103"/>
        <w:sz w:val="19"/>
        <w:szCs w:val="19"/>
      </w:rPr>
    </w:lvl>
    <w:lvl w:ilvl="1" w:tplc="B2167954">
      <w:numFmt w:val="bullet"/>
      <w:lvlText w:val="•"/>
      <w:lvlJc w:val="left"/>
      <w:pPr>
        <w:ind w:left="2362" w:hanging="100"/>
      </w:pPr>
      <w:rPr>
        <w:rFonts w:hint="default"/>
      </w:rPr>
    </w:lvl>
    <w:lvl w:ilvl="2" w:tplc="266432C4">
      <w:numFmt w:val="bullet"/>
      <w:lvlText w:val="•"/>
      <w:lvlJc w:val="left"/>
      <w:pPr>
        <w:ind w:left="3384" w:hanging="100"/>
      </w:pPr>
      <w:rPr>
        <w:rFonts w:hint="default"/>
      </w:rPr>
    </w:lvl>
    <w:lvl w:ilvl="3" w:tplc="0B66A95C">
      <w:numFmt w:val="bullet"/>
      <w:lvlText w:val="•"/>
      <w:lvlJc w:val="left"/>
      <w:pPr>
        <w:ind w:left="4407" w:hanging="100"/>
      </w:pPr>
      <w:rPr>
        <w:rFonts w:hint="default"/>
      </w:rPr>
    </w:lvl>
    <w:lvl w:ilvl="4" w:tplc="C9E62BBA">
      <w:numFmt w:val="bullet"/>
      <w:lvlText w:val="•"/>
      <w:lvlJc w:val="left"/>
      <w:pPr>
        <w:ind w:left="5429" w:hanging="100"/>
      </w:pPr>
      <w:rPr>
        <w:rFonts w:hint="default"/>
      </w:rPr>
    </w:lvl>
    <w:lvl w:ilvl="5" w:tplc="0150D462">
      <w:numFmt w:val="bullet"/>
      <w:lvlText w:val="•"/>
      <w:lvlJc w:val="left"/>
      <w:pPr>
        <w:ind w:left="6452" w:hanging="100"/>
      </w:pPr>
      <w:rPr>
        <w:rFonts w:hint="default"/>
      </w:rPr>
    </w:lvl>
    <w:lvl w:ilvl="6" w:tplc="581A728A">
      <w:numFmt w:val="bullet"/>
      <w:lvlText w:val="•"/>
      <w:lvlJc w:val="left"/>
      <w:pPr>
        <w:ind w:left="7474" w:hanging="100"/>
      </w:pPr>
      <w:rPr>
        <w:rFonts w:hint="default"/>
      </w:rPr>
    </w:lvl>
    <w:lvl w:ilvl="7" w:tplc="7CB6ED1C">
      <w:numFmt w:val="bullet"/>
      <w:lvlText w:val="•"/>
      <w:lvlJc w:val="left"/>
      <w:pPr>
        <w:ind w:left="8497" w:hanging="100"/>
      </w:pPr>
      <w:rPr>
        <w:rFonts w:hint="default"/>
      </w:rPr>
    </w:lvl>
    <w:lvl w:ilvl="8" w:tplc="FFA02AD4">
      <w:numFmt w:val="bullet"/>
      <w:lvlText w:val="•"/>
      <w:lvlJc w:val="left"/>
      <w:pPr>
        <w:ind w:left="9519" w:hanging="100"/>
      </w:pPr>
      <w:rPr>
        <w:rFonts w:hint="default"/>
      </w:rPr>
    </w:lvl>
  </w:abstractNum>
  <w:abstractNum w:abstractNumId="11" w15:restartNumberingAfterBreak="0">
    <w:nsid w:val="57EC391C"/>
    <w:multiLevelType w:val="hybridMultilevel"/>
    <w:tmpl w:val="6234E732"/>
    <w:lvl w:ilvl="0" w:tplc="23E43650">
      <w:numFmt w:val="bullet"/>
      <w:lvlText w:val="-"/>
      <w:lvlJc w:val="left"/>
      <w:pPr>
        <w:ind w:left="67" w:hanging="96"/>
      </w:pPr>
      <w:rPr>
        <w:rFonts w:ascii="Arial Narrow" w:eastAsia="Arial Narrow" w:hAnsi="Arial Narrow" w:cs="Arial Narrow" w:hint="default"/>
        <w:color w:val="231F20"/>
        <w:w w:val="103"/>
        <w:sz w:val="18"/>
        <w:szCs w:val="18"/>
      </w:rPr>
    </w:lvl>
    <w:lvl w:ilvl="1" w:tplc="0592249A">
      <w:numFmt w:val="bullet"/>
      <w:lvlText w:val="•"/>
      <w:lvlJc w:val="left"/>
      <w:pPr>
        <w:ind w:left="816" w:hanging="96"/>
      </w:pPr>
      <w:rPr>
        <w:rFonts w:hint="default"/>
      </w:rPr>
    </w:lvl>
    <w:lvl w:ilvl="2" w:tplc="8FFEAD54">
      <w:numFmt w:val="bullet"/>
      <w:lvlText w:val="•"/>
      <w:lvlJc w:val="left"/>
      <w:pPr>
        <w:ind w:left="1572" w:hanging="96"/>
      </w:pPr>
      <w:rPr>
        <w:rFonts w:hint="default"/>
      </w:rPr>
    </w:lvl>
    <w:lvl w:ilvl="3" w:tplc="ED0C9AB0">
      <w:numFmt w:val="bullet"/>
      <w:lvlText w:val="•"/>
      <w:lvlJc w:val="left"/>
      <w:pPr>
        <w:ind w:left="2328" w:hanging="96"/>
      </w:pPr>
      <w:rPr>
        <w:rFonts w:hint="default"/>
      </w:rPr>
    </w:lvl>
    <w:lvl w:ilvl="4" w:tplc="D2E09584">
      <w:numFmt w:val="bullet"/>
      <w:lvlText w:val="•"/>
      <w:lvlJc w:val="left"/>
      <w:pPr>
        <w:ind w:left="3084" w:hanging="96"/>
      </w:pPr>
      <w:rPr>
        <w:rFonts w:hint="default"/>
      </w:rPr>
    </w:lvl>
    <w:lvl w:ilvl="5" w:tplc="5EFC7FC2">
      <w:numFmt w:val="bullet"/>
      <w:lvlText w:val="•"/>
      <w:lvlJc w:val="left"/>
      <w:pPr>
        <w:ind w:left="3840" w:hanging="96"/>
      </w:pPr>
      <w:rPr>
        <w:rFonts w:hint="default"/>
      </w:rPr>
    </w:lvl>
    <w:lvl w:ilvl="6" w:tplc="AF2C9C60">
      <w:numFmt w:val="bullet"/>
      <w:lvlText w:val="•"/>
      <w:lvlJc w:val="left"/>
      <w:pPr>
        <w:ind w:left="4596" w:hanging="96"/>
      </w:pPr>
      <w:rPr>
        <w:rFonts w:hint="default"/>
      </w:rPr>
    </w:lvl>
    <w:lvl w:ilvl="7" w:tplc="8F343FE8">
      <w:numFmt w:val="bullet"/>
      <w:lvlText w:val="•"/>
      <w:lvlJc w:val="left"/>
      <w:pPr>
        <w:ind w:left="5352" w:hanging="96"/>
      </w:pPr>
      <w:rPr>
        <w:rFonts w:hint="default"/>
      </w:rPr>
    </w:lvl>
    <w:lvl w:ilvl="8" w:tplc="2812AEDE">
      <w:numFmt w:val="bullet"/>
      <w:lvlText w:val="•"/>
      <w:lvlJc w:val="left"/>
      <w:pPr>
        <w:ind w:left="6108" w:hanging="96"/>
      </w:pPr>
      <w:rPr>
        <w:rFonts w:hint="default"/>
      </w:rPr>
    </w:lvl>
  </w:abstractNum>
  <w:abstractNum w:abstractNumId="12" w15:restartNumberingAfterBreak="0">
    <w:nsid w:val="5E0A724C"/>
    <w:multiLevelType w:val="hybridMultilevel"/>
    <w:tmpl w:val="1C6239CC"/>
    <w:lvl w:ilvl="0" w:tplc="A188604A">
      <w:numFmt w:val="bullet"/>
      <w:lvlText w:val="*"/>
      <w:lvlJc w:val="left"/>
      <w:pPr>
        <w:ind w:left="1359" w:hanging="118"/>
      </w:pPr>
      <w:rPr>
        <w:rFonts w:ascii="Arial Narrow" w:eastAsia="Arial Narrow" w:hAnsi="Arial Narrow" w:cs="Arial Narrow" w:hint="default"/>
        <w:color w:val="231F20"/>
        <w:w w:val="103"/>
        <w:sz w:val="19"/>
        <w:szCs w:val="19"/>
      </w:rPr>
    </w:lvl>
    <w:lvl w:ilvl="1" w:tplc="4A340D42">
      <w:start w:val="1"/>
      <w:numFmt w:val="upperLetter"/>
      <w:lvlText w:val="(%2)"/>
      <w:lvlJc w:val="left"/>
      <w:pPr>
        <w:ind w:left="2002" w:hanging="401"/>
      </w:pPr>
      <w:rPr>
        <w:rFonts w:ascii="Arial Narrow" w:eastAsia="Arial Narrow" w:hAnsi="Arial Narrow" w:cs="Arial Narrow" w:hint="default"/>
        <w:color w:val="231F20"/>
        <w:spacing w:val="0"/>
        <w:w w:val="98"/>
        <w:sz w:val="16"/>
        <w:szCs w:val="16"/>
      </w:rPr>
    </w:lvl>
    <w:lvl w:ilvl="2" w:tplc="119249B2">
      <w:numFmt w:val="bullet"/>
      <w:lvlText w:val="•"/>
      <w:lvlJc w:val="left"/>
      <w:pPr>
        <w:ind w:left="3062" w:hanging="401"/>
      </w:pPr>
      <w:rPr>
        <w:rFonts w:hint="default"/>
      </w:rPr>
    </w:lvl>
    <w:lvl w:ilvl="3" w:tplc="84A2C006">
      <w:numFmt w:val="bullet"/>
      <w:lvlText w:val="•"/>
      <w:lvlJc w:val="left"/>
      <w:pPr>
        <w:ind w:left="4125" w:hanging="401"/>
      </w:pPr>
      <w:rPr>
        <w:rFonts w:hint="default"/>
      </w:rPr>
    </w:lvl>
    <w:lvl w:ilvl="4" w:tplc="34FE692C">
      <w:numFmt w:val="bullet"/>
      <w:lvlText w:val="•"/>
      <w:lvlJc w:val="left"/>
      <w:pPr>
        <w:ind w:left="5188" w:hanging="401"/>
      </w:pPr>
      <w:rPr>
        <w:rFonts w:hint="default"/>
      </w:rPr>
    </w:lvl>
    <w:lvl w:ilvl="5" w:tplc="4B2E998A">
      <w:numFmt w:val="bullet"/>
      <w:lvlText w:val="•"/>
      <w:lvlJc w:val="left"/>
      <w:pPr>
        <w:ind w:left="6250" w:hanging="401"/>
      </w:pPr>
      <w:rPr>
        <w:rFonts w:hint="default"/>
      </w:rPr>
    </w:lvl>
    <w:lvl w:ilvl="6" w:tplc="D7AC67B8">
      <w:numFmt w:val="bullet"/>
      <w:lvlText w:val="•"/>
      <w:lvlJc w:val="left"/>
      <w:pPr>
        <w:ind w:left="7313" w:hanging="401"/>
      </w:pPr>
      <w:rPr>
        <w:rFonts w:hint="default"/>
      </w:rPr>
    </w:lvl>
    <w:lvl w:ilvl="7" w:tplc="889EB8C4">
      <w:numFmt w:val="bullet"/>
      <w:lvlText w:val="•"/>
      <w:lvlJc w:val="left"/>
      <w:pPr>
        <w:ind w:left="8376" w:hanging="401"/>
      </w:pPr>
      <w:rPr>
        <w:rFonts w:hint="default"/>
      </w:rPr>
    </w:lvl>
    <w:lvl w:ilvl="8" w:tplc="E58E22B2">
      <w:numFmt w:val="bullet"/>
      <w:lvlText w:val="•"/>
      <w:lvlJc w:val="left"/>
      <w:pPr>
        <w:ind w:left="9438" w:hanging="401"/>
      </w:pPr>
      <w:rPr>
        <w:rFonts w:hint="default"/>
      </w:rPr>
    </w:lvl>
  </w:abstractNum>
  <w:abstractNum w:abstractNumId="13" w15:restartNumberingAfterBreak="0">
    <w:nsid w:val="742C0436"/>
    <w:multiLevelType w:val="hybridMultilevel"/>
    <w:tmpl w:val="6E32093E"/>
    <w:lvl w:ilvl="0" w:tplc="0DBC5060">
      <w:numFmt w:val="bullet"/>
      <w:lvlText w:val="−"/>
      <w:lvlJc w:val="left"/>
      <w:pPr>
        <w:ind w:left="1961" w:hanging="360"/>
      </w:pPr>
      <w:rPr>
        <w:rFonts w:ascii="Calibri" w:eastAsia="Calibri" w:hAnsi="Calibri" w:cs="Calibri" w:hint="default"/>
        <w:color w:val="231F20"/>
        <w:w w:val="63"/>
        <w:sz w:val="19"/>
        <w:szCs w:val="19"/>
      </w:rPr>
    </w:lvl>
    <w:lvl w:ilvl="1" w:tplc="07AA7EA4">
      <w:numFmt w:val="bullet"/>
      <w:lvlText w:val="•"/>
      <w:lvlJc w:val="left"/>
      <w:pPr>
        <w:ind w:left="2920" w:hanging="360"/>
      </w:pPr>
      <w:rPr>
        <w:rFonts w:hint="default"/>
      </w:rPr>
    </w:lvl>
    <w:lvl w:ilvl="2" w:tplc="B7F0FC6C">
      <w:numFmt w:val="bullet"/>
      <w:lvlText w:val="•"/>
      <w:lvlJc w:val="left"/>
      <w:pPr>
        <w:ind w:left="3880" w:hanging="360"/>
      </w:pPr>
      <w:rPr>
        <w:rFonts w:hint="default"/>
      </w:rPr>
    </w:lvl>
    <w:lvl w:ilvl="3" w:tplc="8458A1F8">
      <w:numFmt w:val="bullet"/>
      <w:lvlText w:val="•"/>
      <w:lvlJc w:val="left"/>
      <w:pPr>
        <w:ind w:left="4841" w:hanging="360"/>
      </w:pPr>
      <w:rPr>
        <w:rFonts w:hint="default"/>
      </w:rPr>
    </w:lvl>
    <w:lvl w:ilvl="4" w:tplc="257414F0">
      <w:numFmt w:val="bullet"/>
      <w:lvlText w:val="•"/>
      <w:lvlJc w:val="left"/>
      <w:pPr>
        <w:ind w:left="5801" w:hanging="360"/>
      </w:pPr>
      <w:rPr>
        <w:rFonts w:hint="default"/>
      </w:rPr>
    </w:lvl>
    <w:lvl w:ilvl="5" w:tplc="AA5E48D8">
      <w:numFmt w:val="bullet"/>
      <w:lvlText w:val="•"/>
      <w:lvlJc w:val="left"/>
      <w:pPr>
        <w:ind w:left="6762" w:hanging="360"/>
      </w:pPr>
      <w:rPr>
        <w:rFonts w:hint="default"/>
      </w:rPr>
    </w:lvl>
    <w:lvl w:ilvl="6" w:tplc="0CF6AFDE">
      <w:numFmt w:val="bullet"/>
      <w:lvlText w:val="•"/>
      <w:lvlJc w:val="left"/>
      <w:pPr>
        <w:ind w:left="7722" w:hanging="360"/>
      </w:pPr>
      <w:rPr>
        <w:rFonts w:hint="default"/>
      </w:rPr>
    </w:lvl>
    <w:lvl w:ilvl="7" w:tplc="7146F9A6">
      <w:numFmt w:val="bullet"/>
      <w:lvlText w:val="•"/>
      <w:lvlJc w:val="left"/>
      <w:pPr>
        <w:ind w:left="8683" w:hanging="360"/>
      </w:pPr>
      <w:rPr>
        <w:rFonts w:hint="default"/>
      </w:rPr>
    </w:lvl>
    <w:lvl w:ilvl="8" w:tplc="EB302316">
      <w:numFmt w:val="bullet"/>
      <w:lvlText w:val="•"/>
      <w:lvlJc w:val="left"/>
      <w:pPr>
        <w:ind w:left="9643" w:hanging="360"/>
      </w:pPr>
      <w:rPr>
        <w:rFonts w:hint="default"/>
      </w:rPr>
    </w:lvl>
  </w:abstractNum>
  <w:abstractNum w:abstractNumId="14" w15:restartNumberingAfterBreak="0">
    <w:nsid w:val="75E75DE7"/>
    <w:multiLevelType w:val="hybridMultilevel"/>
    <w:tmpl w:val="75CA3F4E"/>
    <w:lvl w:ilvl="0" w:tplc="10C6FA88">
      <w:numFmt w:val="bullet"/>
      <w:lvlText w:val="-"/>
      <w:lvlJc w:val="left"/>
      <w:pPr>
        <w:ind w:left="1808" w:hanging="425"/>
      </w:pPr>
      <w:rPr>
        <w:rFonts w:ascii="Arial Narrow" w:eastAsia="Arial Narrow" w:hAnsi="Arial Narrow" w:cs="Arial Narrow" w:hint="default"/>
        <w:color w:val="231F20"/>
        <w:w w:val="104"/>
        <w:sz w:val="17"/>
        <w:szCs w:val="17"/>
      </w:rPr>
    </w:lvl>
    <w:lvl w:ilvl="1" w:tplc="D6562822">
      <w:numFmt w:val="bullet"/>
      <w:lvlText w:val="•"/>
      <w:lvlJc w:val="left"/>
      <w:pPr>
        <w:ind w:left="2776" w:hanging="425"/>
      </w:pPr>
      <w:rPr>
        <w:rFonts w:hint="default"/>
      </w:rPr>
    </w:lvl>
    <w:lvl w:ilvl="2" w:tplc="1DE062CE">
      <w:numFmt w:val="bullet"/>
      <w:lvlText w:val="•"/>
      <w:lvlJc w:val="left"/>
      <w:pPr>
        <w:ind w:left="3752" w:hanging="425"/>
      </w:pPr>
      <w:rPr>
        <w:rFonts w:hint="default"/>
      </w:rPr>
    </w:lvl>
    <w:lvl w:ilvl="3" w:tplc="CDB8BD7A">
      <w:numFmt w:val="bullet"/>
      <w:lvlText w:val="•"/>
      <w:lvlJc w:val="left"/>
      <w:pPr>
        <w:ind w:left="4729" w:hanging="425"/>
      </w:pPr>
      <w:rPr>
        <w:rFonts w:hint="default"/>
      </w:rPr>
    </w:lvl>
    <w:lvl w:ilvl="4" w:tplc="93C464D6">
      <w:numFmt w:val="bullet"/>
      <w:lvlText w:val="•"/>
      <w:lvlJc w:val="left"/>
      <w:pPr>
        <w:ind w:left="5705" w:hanging="425"/>
      </w:pPr>
      <w:rPr>
        <w:rFonts w:hint="default"/>
      </w:rPr>
    </w:lvl>
    <w:lvl w:ilvl="5" w:tplc="E184360A">
      <w:numFmt w:val="bullet"/>
      <w:lvlText w:val="•"/>
      <w:lvlJc w:val="left"/>
      <w:pPr>
        <w:ind w:left="6682" w:hanging="425"/>
      </w:pPr>
      <w:rPr>
        <w:rFonts w:hint="default"/>
      </w:rPr>
    </w:lvl>
    <w:lvl w:ilvl="6" w:tplc="9A4E4E02">
      <w:numFmt w:val="bullet"/>
      <w:lvlText w:val="•"/>
      <w:lvlJc w:val="left"/>
      <w:pPr>
        <w:ind w:left="7658" w:hanging="425"/>
      </w:pPr>
      <w:rPr>
        <w:rFonts w:hint="default"/>
      </w:rPr>
    </w:lvl>
    <w:lvl w:ilvl="7" w:tplc="298EA922">
      <w:numFmt w:val="bullet"/>
      <w:lvlText w:val="•"/>
      <w:lvlJc w:val="left"/>
      <w:pPr>
        <w:ind w:left="8635" w:hanging="425"/>
      </w:pPr>
      <w:rPr>
        <w:rFonts w:hint="default"/>
      </w:rPr>
    </w:lvl>
    <w:lvl w:ilvl="8" w:tplc="056C7718">
      <w:numFmt w:val="bullet"/>
      <w:lvlText w:val="•"/>
      <w:lvlJc w:val="left"/>
      <w:pPr>
        <w:ind w:left="9611" w:hanging="425"/>
      </w:pPr>
      <w:rPr>
        <w:rFonts w:hint="default"/>
      </w:rPr>
    </w:lvl>
  </w:abstractNum>
  <w:num w:numId="1">
    <w:abstractNumId w:val="4"/>
  </w:num>
  <w:num w:numId="2">
    <w:abstractNumId w:val="8"/>
  </w:num>
  <w:num w:numId="3">
    <w:abstractNumId w:val="10"/>
  </w:num>
  <w:num w:numId="4">
    <w:abstractNumId w:val="7"/>
  </w:num>
  <w:num w:numId="5">
    <w:abstractNumId w:val="12"/>
  </w:num>
  <w:num w:numId="6">
    <w:abstractNumId w:val="6"/>
  </w:num>
  <w:num w:numId="7">
    <w:abstractNumId w:val="1"/>
  </w:num>
  <w:num w:numId="8">
    <w:abstractNumId w:val="13"/>
  </w:num>
  <w:num w:numId="9">
    <w:abstractNumId w:val="5"/>
  </w:num>
  <w:num w:numId="10">
    <w:abstractNumId w:val="11"/>
  </w:num>
  <w:num w:numId="11">
    <w:abstractNumId w:val="0"/>
  </w:num>
  <w:num w:numId="12">
    <w:abstractNumId w:val="9"/>
  </w:num>
  <w:num w:numId="13">
    <w:abstractNumId w:val="14"/>
  </w:num>
  <w:num w:numId="14">
    <w:abstractNumId w:val="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5CA1"/>
    <w:rsid w:val="00064373"/>
    <w:rsid w:val="000A5080"/>
    <w:rsid w:val="000F6F79"/>
    <w:rsid w:val="00110E6E"/>
    <w:rsid w:val="00144958"/>
    <w:rsid w:val="00197E39"/>
    <w:rsid w:val="001D35DD"/>
    <w:rsid w:val="001D7569"/>
    <w:rsid w:val="00200755"/>
    <w:rsid w:val="00215AD0"/>
    <w:rsid w:val="002469FB"/>
    <w:rsid w:val="00250F91"/>
    <w:rsid w:val="00263B38"/>
    <w:rsid w:val="00276CEC"/>
    <w:rsid w:val="002A4061"/>
    <w:rsid w:val="002B1C86"/>
    <w:rsid w:val="002B3904"/>
    <w:rsid w:val="002E55CA"/>
    <w:rsid w:val="00320840"/>
    <w:rsid w:val="00335495"/>
    <w:rsid w:val="00351494"/>
    <w:rsid w:val="00394F4A"/>
    <w:rsid w:val="003B475E"/>
    <w:rsid w:val="003C0B32"/>
    <w:rsid w:val="003C7527"/>
    <w:rsid w:val="003D5AF6"/>
    <w:rsid w:val="003D7871"/>
    <w:rsid w:val="003E7D93"/>
    <w:rsid w:val="003F2D68"/>
    <w:rsid w:val="004435A6"/>
    <w:rsid w:val="00452823"/>
    <w:rsid w:val="00464032"/>
    <w:rsid w:val="00466D62"/>
    <w:rsid w:val="0048024B"/>
    <w:rsid w:val="004929BA"/>
    <w:rsid w:val="004A7FE4"/>
    <w:rsid w:val="004B11E3"/>
    <w:rsid w:val="00503C6E"/>
    <w:rsid w:val="00512142"/>
    <w:rsid w:val="00580BB0"/>
    <w:rsid w:val="00580D76"/>
    <w:rsid w:val="00594F93"/>
    <w:rsid w:val="005D31A2"/>
    <w:rsid w:val="005D426E"/>
    <w:rsid w:val="005E0E70"/>
    <w:rsid w:val="005F3CB3"/>
    <w:rsid w:val="00612EF9"/>
    <w:rsid w:val="00633044"/>
    <w:rsid w:val="00672E71"/>
    <w:rsid w:val="006756DE"/>
    <w:rsid w:val="00703593"/>
    <w:rsid w:val="00710D3C"/>
    <w:rsid w:val="00744F81"/>
    <w:rsid w:val="007959BB"/>
    <w:rsid w:val="00806E9E"/>
    <w:rsid w:val="008141EC"/>
    <w:rsid w:val="00826649"/>
    <w:rsid w:val="00853055"/>
    <w:rsid w:val="00854319"/>
    <w:rsid w:val="00856E0D"/>
    <w:rsid w:val="008818C1"/>
    <w:rsid w:val="008F1C2C"/>
    <w:rsid w:val="008F320F"/>
    <w:rsid w:val="00926A36"/>
    <w:rsid w:val="009270D1"/>
    <w:rsid w:val="00927945"/>
    <w:rsid w:val="00931AB2"/>
    <w:rsid w:val="00966B26"/>
    <w:rsid w:val="00977BCB"/>
    <w:rsid w:val="00A14B13"/>
    <w:rsid w:val="00A35057"/>
    <w:rsid w:val="00A4799C"/>
    <w:rsid w:val="00A95E1D"/>
    <w:rsid w:val="00B32CA7"/>
    <w:rsid w:val="00B430E4"/>
    <w:rsid w:val="00B63FD2"/>
    <w:rsid w:val="00B952B2"/>
    <w:rsid w:val="00BD0390"/>
    <w:rsid w:val="00BF389F"/>
    <w:rsid w:val="00C21EFB"/>
    <w:rsid w:val="00C33DFD"/>
    <w:rsid w:val="00CA226A"/>
    <w:rsid w:val="00CC5CC7"/>
    <w:rsid w:val="00CE438B"/>
    <w:rsid w:val="00CF5304"/>
    <w:rsid w:val="00D1534A"/>
    <w:rsid w:val="00D3521E"/>
    <w:rsid w:val="00D44515"/>
    <w:rsid w:val="00D5312A"/>
    <w:rsid w:val="00D83D56"/>
    <w:rsid w:val="00D85CA1"/>
    <w:rsid w:val="00DA1C39"/>
    <w:rsid w:val="00E26F31"/>
    <w:rsid w:val="00E27B7E"/>
    <w:rsid w:val="00E43FB5"/>
    <w:rsid w:val="00E523D0"/>
    <w:rsid w:val="00E57C1A"/>
    <w:rsid w:val="00ED0923"/>
    <w:rsid w:val="00EE67D7"/>
    <w:rsid w:val="00F70703"/>
    <w:rsid w:val="00FA3BF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52B72B7"/>
  <w15:docId w15:val="{CE90A7A5-FB55-4BE6-9F8A-E36ECCF20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Pr>
      <w:rFonts w:ascii="Arial Narrow" w:eastAsia="Arial Narrow" w:hAnsi="Arial Narrow" w:cs="Arial Narrow"/>
    </w:rPr>
  </w:style>
  <w:style w:type="paragraph" w:styleId="Titre1">
    <w:name w:val="heading 1"/>
    <w:basedOn w:val="Normal"/>
    <w:uiPriority w:val="1"/>
    <w:qFormat/>
    <w:pPr>
      <w:spacing w:before="25"/>
      <w:ind w:left="40"/>
      <w:outlineLvl w:val="0"/>
    </w:pPr>
    <w:rPr>
      <w:rFonts w:ascii="Calibri" w:eastAsia="Calibri" w:hAnsi="Calibri" w:cs="Calibri"/>
      <w:b/>
      <w:bCs/>
      <w:sz w:val="21"/>
      <w:szCs w:val="21"/>
    </w:rPr>
  </w:style>
  <w:style w:type="paragraph" w:styleId="Titre2">
    <w:name w:val="heading 2"/>
    <w:basedOn w:val="Normal"/>
    <w:uiPriority w:val="1"/>
    <w:qFormat/>
    <w:pPr>
      <w:spacing w:before="25"/>
      <w:ind w:left="20"/>
      <w:outlineLvl w:val="1"/>
    </w:pPr>
    <w:rPr>
      <w:rFonts w:ascii="Calibri" w:eastAsia="Calibri" w:hAnsi="Calibri" w:cs="Calibri"/>
      <w:b/>
      <w:bCs/>
      <w:i/>
      <w:sz w:val="21"/>
      <w:szCs w:val="21"/>
    </w:rPr>
  </w:style>
  <w:style w:type="paragraph" w:styleId="Titre3">
    <w:name w:val="heading 3"/>
    <w:basedOn w:val="Normal"/>
    <w:uiPriority w:val="1"/>
    <w:qFormat/>
    <w:pPr>
      <w:spacing w:before="71"/>
      <w:ind w:left="1241"/>
      <w:outlineLvl w:val="2"/>
    </w:pPr>
    <w:rPr>
      <w:b/>
      <w:bCs/>
      <w:sz w:val="19"/>
      <w:szCs w:val="19"/>
    </w:rPr>
  </w:style>
  <w:style w:type="paragraph" w:styleId="Titre4">
    <w:name w:val="heading 4"/>
    <w:basedOn w:val="Normal"/>
    <w:uiPriority w:val="1"/>
    <w:qFormat/>
    <w:pPr>
      <w:ind w:left="1241"/>
      <w:outlineLvl w:val="3"/>
    </w:pPr>
    <w:rPr>
      <w:b/>
      <w:bCs/>
      <w:i/>
      <w:sz w:val="19"/>
      <w:szCs w:val="19"/>
    </w:rPr>
  </w:style>
  <w:style w:type="paragraph" w:styleId="Titre5">
    <w:name w:val="heading 5"/>
    <w:basedOn w:val="Normal"/>
    <w:uiPriority w:val="1"/>
    <w:qFormat/>
    <w:pPr>
      <w:ind w:left="1241" w:right="683"/>
      <w:jc w:val="both"/>
      <w:outlineLvl w:val="4"/>
    </w:pPr>
    <w:rPr>
      <w:sz w:val="19"/>
      <w:szCs w:val="19"/>
    </w:rPr>
  </w:style>
  <w:style w:type="paragraph" w:styleId="Titre6">
    <w:name w:val="heading 6"/>
    <w:basedOn w:val="Normal"/>
    <w:uiPriority w:val="1"/>
    <w:qFormat/>
    <w:pPr>
      <w:ind w:left="1241"/>
      <w:outlineLvl w:val="5"/>
    </w:pPr>
    <w:rPr>
      <w:b/>
      <w:bCs/>
      <w:sz w:val="17"/>
      <w:szCs w:val="17"/>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17"/>
      <w:szCs w:val="17"/>
    </w:rPr>
  </w:style>
  <w:style w:type="paragraph" w:styleId="Paragraphedeliste">
    <w:name w:val="List Paragraph"/>
    <w:basedOn w:val="Normal"/>
    <w:uiPriority w:val="1"/>
    <w:qFormat/>
    <w:pPr>
      <w:ind w:left="1961" w:hanging="360"/>
    </w:pPr>
  </w:style>
  <w:style w:type="paragraph" w:customStyle="1" w:styleId="TableParagraph">
    <w:name w:val="Table Paragraph"/>
    <w:basedOn w:val="Normal"/>
    <w:uiPriority w:val="1"/>
    <w:qFormat/>
  </w:style>
  <w:style w:type="paragraph" w:styleId="Textedebulles">
    <w:name w:val="Balloon Text"/>
    <w:basedOn w:val="Normal"/>
    <w:link w:val="TextedebullesCar"/>
    <w:uiPriority w:val="99"/>
    <w:semiHidden/>
    <w:unhideWhenUsed/>
    <w:rsid w:val="00931AB2"/>
    <w:rPr>
      <w:rFonts w:ascii="Segoe UI" w:hAnsi="Segoe UI" w:cs="Segoe UI"/>
      <w:sz w:val="18"/>
      <w:szCs w:val="18"/>
    </w:rPr>
  </w:style>
  <w:style w:type="character" w:customStyle="1" w:styleId="TextedebullesCar">
    <w:name w:val="Texte de bulles Car"/>
    <w:basedOn w:val="Policepardfaut"/>
    <w:link w:val="Textedebulles"/>
    <w:uiPriority w:val="99"/>
    <w:semiHidden/>
    <w:rsid w:val="00931AB2"/>
    <w:rPr>
      <w:rFonts w:ascii="Segoe UI" w:eastAsia="Arial Narrow" w:hAnsi="Segoe UI" w:cs="Segoe UI"/>
      <w:sz w:val="18"/>
      <w:szCs w:val="18"/>
    </w:rPr>
  </w:style>
  <w:style w:type="paragraph" w:styleId="En-tte">
    <w:name w:val="header"/>
    <w:basedOn w:val="Normal"/>
    <w:link w:val="En-tteCar"/>
    <w:uiPriority w:val="99"/>
    <w:unhideWhenUsed/>
    <w:rsid w:val="004B11E3"/>
    <w:pPr>
      <w:tabs>
        <w:tab w:val="center" w:pos="4536"/>
        <w:tab w:val="right" w:pos="9072"/>
      </w:tabs>
    </w:pPr>
  </w:style>
  <w:style w:type="character" w:customStyle="1" w:styleId="En-tteCar">
    <w:name w:val="En-tête Car"/>
    <w:basedOn w:val="Policepardfaut"/>
    <w:link w:val="En-tte"/>
    <w:uiPriority w:val="99"/>
    <w:rsid w:val="004B11E3"/>
    <w:rPr>
      <w:rFonts w:ascii="Arial Narrow" w:eastAsia="Arial Narrow" w:hAnsi="Arial Narrow" w:cs="Arial Narrow"/>
    </w:rPr>
  </w:style>
  <w:style w:type="paragraph" w:styleId="Pieddepage">
    <w:name w:val="footer"/>
    <w:basedOn w:val="Normal"/>
    <w:link w:val="PieddepageCar"/>
    <w:uiPriority w:val="99"/>
    <w:unhideWhenUsed/>
    <w:rsid w:val="004B11E3"/>
    <w:pPr>
      <w:tabs>
        <w:tab w:val="center" w:pos="4536"/>
        <w:tab w:val="right" w:pos="9072"/>
      </w:tabs>
    </w:pPr>
  </w:style>
  <w:style w:type="character" w:customStyle="1" w:styleId="PieddepageCar">
    <w:name w:val="Pied de page Car"/>
    <w:basedOn w:val="Policepardfaut"/>
    <w:link w:val="Pieddepage"/>
    <w:uiPriority w:val="99"/>
    <w:rsid w:val="004B11E3"/>
    <w:rPr>
      <w:rFonts w:ascii="Arial Narrow" w:eastAsia="Arial Narrow" w:hAnsi="Arial Narrow" w:cs="Arial Narrow"/>
    </w:rPr>
  </w:style>
  <w:style w:type="paragraph" w:styleId="NormalWeb">
    <w:name w:val="Normal (Web)"/>
    <w:basedOn w:val="Normal"/>
    <w:uiPriority w:val="99"/>
    <w:unhideWhenUsed/>
    <w:rsid w:val="00856E0D"/>
    <w:pPr>
      <w:widowControl/>
      <w:autoSpaceDE/>
      <w:autoSpaceDN/>
    </w:pPr>
    <w:rPr>
      <w:rFonts w:ascii="Times New Roman" w:eastAsiaTheme="minorHAnsi" w:hAnsi="Times New Roman" w:cs="Times New Roman"/>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281474">
      <w:bodyDiv w:val="1"/>
      <w:marLeft w:val="0"/>
      <w:marRight w:val="0"/>
      <w:marTop w:val="0"/>
      <w:marBottom w:val="0"/>
      <w:divBdr>
        <w:top w:val="none" w:sz="0" w:space="0" w:color="auto"/>
        <w:left w:val="none" w:sz="0" w:space="0" w:color="auto"/>
        <w:bottom w:val="none" w:sz="0" w:space="0" w:color="auto"/>
        <w:right w:val="none" w:sz="0" w:space="0" w:color="auto"/>
      </w:divBdr>
    </w:div>
    <w:div w:id="614680469">
      <w:bodyDiv w:val="1"/>
      <w:marLeft w:val="0"/>
      <w:marRight w:val="0"/>
      <w:marTop w:val="0"/>
      <w:marBottom w:val="0"/>
      <w:divBdr>
        <w:top w:val="none" w:sz="0" w:space="0" w:color="auto"/>
        <w:left w:val="none" w:sz="0" w:space="0" w:color="auto"/>
        <w:bottom w:val="none" w:sz="0" w:space="0" w:color="auto"/>
        <w:right w:val="none" w:sz="0" w:space="0" w:color="auto"/>
      </w:divBdr>
    </w:div>
    <w:div w:id="688602606">
      <w:bodyDiv w:val="1"/>
      <w:marLeft w:val="0"/>
      <w:marRight w:val="0"/>
      <w:marTop w:val="0"/>
      <w:marBottom w:val="0"/>
      <w:divBdr>
        <w:top w:val="none" w:sz="0" w:space="0" w:color="auto"/>
        <w:left w:val="none" w:sz="0" w:space="0" w:color="auto"/>
        <w:bottom w:val="none" w:sz="0" w:space="0" w:color="auto"/>
        <w:right w:val="none" w:sz="0" w:space="0" w:color="auto"/>
      </w:divBdr>
    </w:div>
    <w:div w:id="1104304191">
      <w:bodyDiv w:val="1"/>
      <w:marLeft w:val="0"/>
      <w:marRight w:val="0"/>
      <w:marTop w:val="0"/>
      <w:marBottom w:val="0"/>
      <w:divBdr>
        <w:top w:val="none" w:sz="0" w:space="0" w:color="auto"/>
        <w:left w:val="none" w:sz="0" w:space="0" w:color="auto"/>
        <w:bottom w:val="none" w:sz="0" w:space="0" w:color="auto"/>
        <w:right w:val="none" w:sz="0" w:space="0" w:color="auto"/>
      </w:divBdr>
    </w:div>
    <w:div w:id="1332636540">
      <w:bodyDiv w:val="1"/>
      <w:marLeft w:val="0"/>
      <w:marRight w:val="0"/>
      <w:marTop w:val="0"/>
      <w:marBottom w:val="0"/>
      <w:divBdr>
        <w:top w:val="none" w:sz="0" w:space="0" w:color="auto"/>
        <w:left w:val="none" w:sz="0" w:space="0" w:color="auto"/>
        <w:bottom w:val="none" w:sz="0" w:space="0" w:color="auto"/>
        <w:right w:val="none" w:sz="0" w:space="0" w:color="auto"/>
      </w:divBdr>
    </w:div>
    <w:div w:id="1410273158">
      <w:bodyDiv w:val="1"/>
      <w:marLeft w:val="0"/>
      <w:marRight w:val="0"/>
      <w:marTop w:val="0"/>
      <w:marBottom w:val="0"/>
      <w:divBdr>
        <w:top w:val="none" w:sz="0" w:space="0" w:color="auto"/>
        <w:left w:val="none" w:sz="0" w:space="0" w:color="auto"/>
        <w:bottom w:val="none" w:sz="0" w:space="0" w:color="auto"/>
        <w:right w:val="none" w:sz="0" w:space="0" w:color="auto"/>
      </w:divBdr>
    </w:div>
    <w:div w:id="1797136717">
      <w:bodyDiv w:val="1"/>
      <w:marLeft w:val="0"/>
      <w:marRight w:val="0"/>
      <w:marTop w:val="0"/>
      <w:marBottom w:val="0"/>
      <w:divBdr>
        <w:top w:val="none" w:sz="0" w:space="0" w:color="auto"/>
        <w:left w:val="none" w:sz="0" w:space="0" w:color="auto"/>
        <w:bottom w:val="none" w:sz="0" w:space="0" w:color="auto"/>
        <w:right w:val="none" w:sz="0" w:space="0" w:color="auto"/>
      </w:divBdr>
    </w:div>
    <w:div w:id="1831869064">
      <w:bodyDiv w:val="1"/>
      <w:marLeft w:val="0"/>
      <w:marRight w:val="0"/>
      <w:marTop w:val="0"/>
      <w:marBottom w:val="0"/>
      <w:divBdr>
        <w:top w:val="none" w:sz="0" w:space="0" w:color="auto"/>
        <w:left w:val="none" w:sz="0" w:space="0" w:color="auto"/>
        <w:bottom w:val="none" w:sz="0" w:space="0" w:color="auto"/>
        <w:right w:val="none" w:sz="0" w:space="0" w:color="auto"/>
      </w:divBdr>
    </w:div>
    <w:div w:id="2064404942">
      <w:bodyDiv w:val="1"/>
      <w:marLeft w:val="0"/>
      <w:marRight w:val="0"/>
      <w:marTop w:val="0"/>
      <w:marBottom w:val="0"/>
      <w:divBdr>
        <w:top w:val="none" w:sz="0" w:space="0" w:color="auto"/>
        <w:left w:val="none" w:sz="0" w:space="0" w:color="auto"/>
        <w:bottom w:val="none" w:sz="0" w:space="0" w:color="auto"/>
        <w:right w:val="none" w:sz="0" w:space="0" w:color="auto"/>
      </w:divBdr>
    </w:div>
    <w:div w:id="20913453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388</Words>
  <Characters>2140</Characters>
  <Application>Microsoft Office Word</Application>
  <DocSecurity>0</DocSecurity>
  <Lines>17</Lines>
  <Paragraphs>5</Paragraphs>
  <ScaleCrop>false</ScaleCrop>
  <HeadingPairs>
    <vt:vector size="2" baseType="variant">
      <vt:variant>
        <vt:lpstr>Titre</vt:lpstr>
      </vt:variant>
      <vt:variant>
        <vt:i4>1</vt:i4>
      </vt:variant>
    </vt:vector>
  </HeadingPairs>
  <TitlesOfParts>
    <vt:vector size="1" baseType="lpstr">
      <vt:lpstr>Contrat quinquennal volet ULL2.pdf</vt:lpstr>
    </vt:vector>
  </TitlesOfParts>
  <Company>Universite Lyon 2</Company>
  <LinksUpToDate>false</LinksUpToDate>
  <CharactersWithSpaces>2523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 quinquennal volet ULL2.pdf</dc:title>
  <dc:creator>heleneturlan</dc:creator>
  <cp:lastModifiedBy>Delphine Nony</cp:lastModifiedBy>
  <cp:revision>3</cp:revision>
  <cp:lastPrinted>2020-02-24T09:50:00Z</cp:lastPrinted>
  <dcterms:created xsi:type="dcterms:W3CDTF">2021-04-02T15:42:00Z</dcterms:created>
  <dcterms:modified xsi:type="dcterms:W3CDTF">2021-04-02T15:44:00Z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2019-10-04T00:00:00Z</vt:filetime>
  </property>
  <property fmtid="{D5CDD505-2E9C-101B-9397-08002B2CF9AE}" pid="3" name="Creator">
    <vt:lpwstr>Word</vt:lpwstr>
  </property>
  <property fmtid="{D5CDD505-2E9C-101B-9397-08002B2CF9AE}" pid="4" name="LastSaved">
    <vt:filetime>2019-10-04T00:00:00Z</vt:filetime>
  </property>
</Properties>
</file>